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F3CB" w14:textId="6873D6B0" w:rsidR="008A3169" w:rsidRDefault="00A61AB9">
      <w:pPr>
        <w:spacing w:after="55" w:line="259" w:lineRule="auto"/>
        <w:ind w:left="0" w:firstLine="0"/>
        <w:jc w:val="right"/>
      </w:pPr>
      <w:r>
        <w:t>Zał</w:t>
      </w:r>
      <w:r w:rsidR="00167227">
        <w:t>ącznik</w:t>
      </w:r>
      <w:r>
        <w:t xml:space="preserve"> nr 2 </w:t>
      </w:r>
    </w:p>
    <w:p w14:paraId="488496ED" w14:textId="25368DB1" w:rsidR="008A3169" w:rsidRDefault="00A61AB9">
      <w:pPr>
        <w:spacing w:after="186" w:line="259" w:lineRule="auto"/>
        <w:ind w:left="0" w:right="147" w:firstLine="0"/>
        <w:jc w:val="center"/>
      </w:pPr>
      <w:r>
        <w:rPr>
          <w:b/>
          <w:sz w:val="26"/>
        </w:rPr>
        <w:t>Umowa</w:t>
      </w:r>
    </w:p>
    <w:p w14:paraId="219ED652" w14:textId="77777777" w:rsidR="008A3169" w:rsidRDefault="00331C71">
      <w:pPr>
        <w:ind w:left="-5" w:right="132"/>
      </w:pPr>
      <w:r>
        <w:rPr>
          <w:lang w:val="pl"/>
        </w:rPr>
        <w:t>zawarta</w:t>
      </w:r>
      <w:r w:rsidR="00A61AB9">
        <w:t xml:space="preserve"> w dniu…………………….  </w:t>
      </w:r>
    </w:p>
    <w:p w14:paraId="2F126970" w14:textId="745BD6CB" w:rsidR="0058191E" w:rsidRPr="0058191E" w:rsidRDefault="00A61AB9" w:rsidP="0058191E">
      <w:pPr>
        <w:ind w:left="-5" w:right="1664"/>
      </w:pPr>
      <w:r>
        <w:t xml:space="preserve">pomiędzy:  </w:t>
      </w:r>
      <w:r w:rsidR="0058191E" w:rsidRPr="0058191E">
        <w:rPr>
          <w:b/>
          <w:bCs/>
        </w:rPr>
        <w:t xml:space="preserve">Samorządową Przychodnią Zdrowia w Tuszynie, </w:t>
      </w:r>
      <w:r w:rsidR="0058191E" w:rsidRPr="0058191E">
        <w:t>ul. Żeromskiego 24/26, 95-080 Tuszyn, o numerze REGON 590500790, NIP: 771-10-82-585, KRS: 000000005170, wpisaną do Rejestru Podmiotów Leczniczych prowadzonego przez Wojewodę Łódzkiego nr księgi 000000005170, reprezentowaną przez:</w:t>
      </w:r>
    </w:p>
    <w:p w14:paraId="1BD2063E" w14:textId="77777777" w:rsidR="0058191E" w:rsidRDefault="0058191E" w:rsidP="0058191E">
      <w:pPr>
        <w:ind w:left="-5" w:right="1664"/>
      </w:pPr>
      <w:r w:rsidRPr="0058191E">
        <w:t>Żanetę Karczewską – Dyrektora</w:t>
      </w:r>
      <w:r>
        <w:t xml:space="preserve">, </w:t>
      </w:r>
    </w:p>
    <w:p w14:paraId="3F56BC93" w14:textId="0FBE8A73" w:rsidR="0058191E" w:rsidRDefault="00A61AB9" w:rsidP="0058191E">
      <w:pPr>
        <w:ind w:left="-5" w:right="1664"/>
      </w:pPr>
      <w:r>
        <w:t xml:space="preserve">zwanym dalej w treści umowy </w:t>
      </w:r>
      <w:r>
        <w:rPr>
          <w:b/>
        </w:rPr>
        <w:t>„Zamawiającym”</w:t>
      </w:r>
      <w:r>
        <w:t xml:space="preserve">  </w:t>
      </w:r>
    </w:p>
    <w:p w14:paraId="0264550A" w14:textId="024C2C93" w:rsidR="008A3169" w:rsidRDefault="00A61AB9" w:rsidP="0058191E">
      <w:pPr>
        <w:ind w:left="-5" w:right="1664"/>
      </w:pPr>
      <w:r>
        <w:t xml:space="preserve">a </w:t>
      </w:r>
    </w:p>
    <w:p w14:paraId="5E1F1814" w14:textId="7D7802B7" w:rsidR="008A3169" w:rsidRDefault="00A61AB9" w:rsidP="00287D26">
      <w:pPr>
        <w:ind w:left="-5" w:right="1"/>
      </w:pPr>
      <w:r>
        <w:t xml:space="preserve">…………………………………………………..  siedzibą: ………………………………… </w:t>
      </w:r>
    </w:p>
    <w:p w14:paraId="69EBA0FD" w14:textId="77777777" w:rsidR="008A3169" w:rsidRDefault="00A61AB9">
      <w:pPr>
        <w:ind w:left="-5" w:right="3723"/>
      </w:pPr>
      <w:r>
        <w:t xml:space="preserve">NIP:  ………………………….. REGON: ……………………………….  reprezentowanym przez:  </w:t>
      </w:r>
    </w:p>
    <w:p w14:paraId="0F8C0612" w14:textId="77777777" w:rsidR="008A3169" w:rsidRDefault="00A61AB9">
      <w:pPr>
        <w:ind w:left="-5" w:right="132"/>
      </w:pPr>
      <w:r>
        <w:t xml:space="preserve">…………………………………………………. </w:t>
      </w:r>
    </w:p>
    <w:p w14:paraId="09D19332" w14:textId="77777777" w:rsidR="008A3169" w:rsidRDefault="00A61AB9">
      <w:pPr>
        <w:spacing w:after="9" w:line="267" w:lineRule="auto"/>
        <w:ind w:left="-5" w:right="0"/>
        <w:jc w:val="left"/>
      </w:pPr>
      <w:r>
        <w:t xml:space="preserve">zwanym dalej </w:t>
      </w:r>
      <w:r>
        <w:rPr>
          <w:b/>
        </w:rPr>
        <w:t>„Wykonawcą”</w:t>
      </w:r>
      <w:r>
        <w:t xml:space="preserve">  </w:t>
      </w:r>
    </w:p>
    <w:p w14:paraId="0B9E2B38" w14:textId="3E988511" w:rsidR="008A3169" w:rsidRDefault="00A61AB9" w:rsidP="00CA1E17">
      <w:pPr>
        <w:ind w:left="-5" w:right="132"/>
      </w:pPr>
      <w:r>
        <w:t xml:space="preserve">Zamawiający i Wykonawca zwani będą dalej łącznie Stronami, a każda z osobna Stroną.  </w:t>
      </w:r>
    </w:p>
    <w:p w14:paraId="4DECCD73" w14:textId="77777777" w:rsidR="008A3169" w:rsidRDefault="00A61AB9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09280E8" w14:textId="78DBCF85" w:rsidR="008A3169" w:rsidRDefault="00A61AB9">
      <w:pPr>
        <w:ind w:left="-5" w:right="132"/>
      </w:pPr>
      <w:r>
        <w:t>W wyniku wyboru Wykonawcy przez Zamawiającego</w:t>
      </w:r>
      <w:r w:rsidR="0058191E" w:rsidRPr="0058191E">
        <w:t>,</w:t>
      </w:r>
      <w:r w:rsidR="0058191E" w:rsidRPr="0058191E">
        <w:rPr>
          <w:b/>
          <w:bCs/>
        </w:rPr>
        <w:t xml:space="preserve"> </w:t>
      </w:r>
      <w:r>
        <w:t xml:space="preserve">została zawarta umowa o następującej treści: </w:t>
      </w:r>
    </w:p>
    <w:p w14:paraId="5F680CBC" w14:textId="77777777" w:rsidR="008A3169" w:rsidRDefault="00A61AB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BD7AF0" w14:textId="77777777" w:rsidR="008A3169" w:rsidRDefault="00A61AB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1221F94" w14:textId="77777777" w:rsidR="008A3169" w:rsidRDefault="00A61AB9">
      <w:pPr>
        <w:spacing w:after="140" w:line="259" w:lineRule="auto"/>
        <w:ind w:right="142"/>
        <w:jc w:val="center"/>
      </w:pPr>
      <w:r>
        <w:rPr>
          <w:b/>
        </w:rPr>
        <w:t xml:space="preserve">§ 1. Przedmiot umowy. </w:t>
      </w:r>
    </w:p>
    <w:p w14:paraId="55225B2A" w14:textId="5B46C5E7" w:rsidR="008A3169" w:rsidRPr="00692BCA" w:rsidRDefault="00A61AB9" w:rsidP="00E554FB">
      <w:pPr>
        <w:numPr>
          <w:ilvl w:val="0"/>
          <w:numId w:val="1"/>
        </w:numPr>
        <w:spacing w:after="9" w:line="267" w:lineRule="auto"/>
        <w:ind w:right="132" w:hanging="218"/>
        <w:jc w:val="left"/>
        <w:rPr>
          <w:rFonts w:asciiTheme="minorHAnsi" w:hAnsiTheme="minorHAnsi" w:cstheme="minorHAnsi"/>
        </w:rPr>
      </w:pPr>
      <w:r w:rsidRPr="00692BCA">
        <w:rPr>
          <w:rFonts w:asciiTheme="minorHAnsi" w:hAnsiTheme="minorHAnsi" w:cstheme="minorHAnsi"/>
        </w:rPr>
        <w:t xml:space="preserve">Przedmiotem umowy jest wykonanie </w:t>
      </w:r>
      <w:r w:rsidR="00E554FB" w:rsidRPr="00692BCA">
        <w:rPr>
          <w:rFonts w:asciiTheme="minorHAnsi" w:hAnsiTheme="minorHAnsi" w:cstheme="minorHAnsi"/>
        </w:rPr>
        <w:t xml:space="preserve"> </w:t>
      </w:r>
      <w:r w:rsidR="00E554FB" w:rsidRPr="00692BCA">
        <w:rPr>
          <w:rFonts w:asciiTheme="minorHAnsi" w:hAnsiTheme="minorHAnsi" w:cstheme="minorHAnsi"/>
          <w:b/>
        </w:rPr>
        <w:t xml:space="preserve">„Remontu ogrodzenia frontowego oraz części ogrodzenia bocznego </w:t>
      </w:r>
      <w:r w:rsidR="00692BCA" w:rsidRPr="00692BCA">
        <w:rPr>
          <w:rFonts w:asciiTheme="minorHAnsi" w:hAnsiTheme="minorHAnsi" w:cstheme="minorHAnsi"/>
          <w:b/>
        </w:rPr>
        <w:t xml:space="preserve">od strony zachodniej </w:t>
      </w:r>
      <w:r w:rsidR="00E554FB" w:rsidRPr="00692BCA">
        <w:rPr>
          <w:rFonts w:asciiTheme="minorHAnsi" w:hAnsiTheme="minorHAnsi" w:cstheme="minorHAnsi"/>
          <w:b/>
        </w:rPr>
        <w:t xml:space="preserve">Samorządowej Przychodni Zdrowia w Tuszynie”  </w:t>
      </w:r>
      <w:r w:rsidR="00DA6FB8" w:rsidRPr="00692BCA">
        <w:rPr>
          <w:rFonts w:asciiTheme="minorHAnsi" w:hAnsiTheme="minorHAnsi" w:cstheme="minorHAnsi"/>
        </w:rPr>
        <w:t xml:space="preserve">zlokalizowanej w Tuszynie przy ul. </w:t>
      </w:r>
      <w:r w:rsidR="00E554FB" w:rsidRPr="00692BCA">
        <w:rPr>
          <w:rFonts w:asciiTheme="minorHAnsi" w:hAnsiTheme="minorHAnsi" w:cstheme="minorHAnsi"/>
        </w:rPr>
        <w:t>Żeromskiego 24/26 zgodnie z zapytaniem ofertowym obejmujące m.in.:</w:t>
      </w:r>
    </w:p>
    <w:p w14:paraId="552D150E" w14:textId="3E9FD870" w:rsidR="00AC5A6C" w:rsidRPr="00692BCA" w:rsidRDefault="00AC5A6C" w:rsidP="00AB40E5">
      <w:pPr>
        <w:pStyle w:val="Styl"/>
        <w:spacing w:line="276" w:lineRule="auto"/>
        <w:ind w:left="426" w:right="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BCA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E554FB" w:rsidRPr="00692BCA">
        <w:rPr>
          <w:rFonts w:asciiTheme="minorHAnsi" w:hAnsiTheme="minorHAnsi" w:cstheme="minorHAnsi"/>
          <w:bCs/>
          <w:sz w:val="22"/>
          <w:szCs w:val="22"/>
        </w:rPr>
        <w:t xml:space="preserve">Remont/przebudowa ogrodzenia frontowego o wysokości 190-218cm od poziomu terenu polegający na: wymianie 1 bramy przesuwnej oraz wymianie 1 bramy </w:t>
      </w:r>
      <w:proofErr w:type="spellStart"/>
      <w:r w:rsidR="00E554FB" w:rsidRPr="00692BCA">
        <w:rPr>
          <w:rFonts w:asciiTheme="minorHAnsi" w:hAnsiTheme="minorHAnsi" w:cstheme="minorHAnsi"/>
          <w:bCs/>
          <w:sz w:val="22"/>
          <w:szCs w:val="22"/>
        </w:rPr>
        <w:t>rozwiernej</w:t>
      </w:r>
      <w:proofErr w:type="spellEnd"/>
      <w:r w:rsidR="00E554FB" w:rsidRPr="00692BCA">
        <w:rPr>
          <w:rFonts w:asciiTheme="minorHAnsi" w:hAnsiTheme="minorHAnsi" w:cstheme="minorHAnsi"/>
          <w:bCs/>
          <w:sz w:val="22"/>
          <w:szCs w:val="22"/>
        </w:rPr>
        <w:t xml:space="preserve"> na przesuwną, wymianie furtki, demontażu i likwidacji przęseł pomiędzy słupkami, zamurowanie powstałych przestrzeni pomiędzy słupkami bloczkami z betonu komórkowego, ocieplenie powstałych płaszczyzn styropianem o grubości 5cm, otynkowanie, wykonanie nowych obróbek blacharskich ze spadkiem na teren inwestycji, oświetlenia schodowego oraz montażu skrzynki na listy.</w:t>
      </w:r>
      <w:r w:rsidRPr="00692BCA">
        <w:rPr>
          <w:rFonts w:asciiTheme="minorHAnsi" w:hAnsiTheme="minorHAnsi" w:cstheme="minorHAnsi"/>
          <w:b/>
          <w:bCs/>
          <w:sz w:val="22"/>
          <w:szCs w:val="22"/>
        </w:rPr>
        <w:t xml:space="preserve"> Szczegółowy zakres prac przedstawia załączony projekt oraz opis techniczny</w:t>
      </w:r>
      <w:r w:rsidRPr="00692BCA">
        <w:rPr>
          <w:rFonts w:asciiTheme="minorHAnsi" w:hAnsiTheme="minorHAnsi" w:cstheme="minorHAnsi"/>
          <w:sz w:val="22"/>
          <w:szCs w:val="22"/>
        </w:rPr>
        <w:t xml:space="preserve"> (zał. Nr 4 „Projekt remontu ogrodzenia frontowego”)</w:t>
      </w:r>
    </w:p>
    <w:p w14:paraId="3EB9C3A9" w14:textId="55B3A073" w:rsidR="00AC5A6C" w:rsidRPr="00692BCA" w:rsidRDefault="00AC5A6C" w:rsidP="00AC5A6C">
      <w:pPr>
        <w:spacing w:after="0" w:line="240" w:lineRule="auto"/>
        <w:ind w:right="0" w:firstLine="132"/>
        <w:rPr>
          <w:rFonts w:asciiTheme="minorHAnsi" w:eastAsia="Times New Roman" w:hAnsiTheme="minorHAnsi" w:cstheme="minorHAnsi"/>
          <w:lang w:eastAsia="pl-PL"/>
        </w:rPr>
      </w:pPr>
      <w:r w:rsidRPr="00692BCA">
        <w:rPr>
          <w:rFonts w:asciiTheme="minorHAnsi" w:hAnsiTheme="minorHAnsi" w:cstheme="minorHAnsi"/>
          <w:bCs/>
        </w:rPr>
        <w:t>b)</w:t>
      </w:r>
      <w:r w:rsidRPr="00692BC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692BCA">
        <w:rPr>
          <w:rFonts w:asciiTheme="minorHAnsi" w:eastAsia="Times New Roman" w:hAnsiTheme="minorHAnsi" w:cstheme="minorHAnsi"/>
          <w:lang w:eastAsia="pl-PL"/>
        </w:rPr>
        <w:t>rozbiórkę starego ogrodzenia z siatki,</w:t>
      </w:r>
    </w:p>
    <w:p w14:paraId="4288E159" w14:textId="77777777" w:rsidR="00AB40E5" w:rsidRPr="00AB40E5" w:rsidRDefault="00AB40E5" w:rsidP="00AB40E5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lang w:eastAsia="pl-PL"/>
        </w:rPr>
      </w:pPr>
      <w:r w:rsidRPr="00AB40E5">
        <w:rPr>
          <w:rFonts w:asciiTheme="minorHAnsi" w:eastAsia="Times New Roman" w:hAnsiTheme="minorHAnsi" w:cstheme="minorHAnsi"/>
          <w:lang w:eastAsia="pl-PL"/>
        </w:rPr>
        <w:t>zakup i montaż ogrodzenia z siatki ocynkowanej o łącznej długości 45 m o wysokości 150 cm, oczka 55x55 średnica drutu 2,5mm, wykonanie podmurówki w szalunkach i montaż słupków ogrodzeniowych ocynkowanych o wymiarach 230 cm, średnica 42mm i grubość ścianki 2mm, zakończonych kapslem PCV.</w:t>
      </w:r>
    </w:p>
    <w:p w14:paraId="060E50FB" w14:textId="77777777" w:rsidR="00AC5A6C" w:rsidRPr="00692BCA" w:rsidRDefault="00AC5A6C" w:rsidP="00AC5A6C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lang w:eastAsia="pl-PL"/>
        </w:rPr>
      </w:pPr>
      <w:r w:rsidRPr="00692BCA">
        <w:rPr>
          <w:rFonts w:asciiTheme="minorHAnsi" w:hAnsiTheme="minorHAnsi" w:cstheme="minorHAnsi"/>
        </w:rPr>
        <w:t>połączenie wykonanego ogrodzenia z pozostałym ogrodzeniem.</w:t>
      </w:r>
    </w:p>
    <w:p w14:paraId="6E45526C" w14:textId="77777777" w:rsidR="00AC5A6C" w:rsidRPr="00692BCA" w:rsidRDefault="00AC5A6C" w:rsidP="00AC5A6C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lang w:eastAsia="pl-PL"/>
        </w:rPr>
      </w:pPr>
      <w:r w:rsidRPr="00692BCA">
        <w:rPr>
          <w:rFonts w:asciiTheme="minorHAnsi" w:hAnsiTheme="minorHAnsi" w:cstheme="minorHAnsi"/>
        </w:rPr>
        <w:t>usuwanie na bieżąco zbędnych materiałów, odpadów i śmieci na swój koszt.</w:t>
      </w:r>
      <w:r w:rsidRPr="00692BC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063A2D4" w14:textId="686FDE78" w:rsidR="00E554FB" w:rsidRPr="00692BCA" w:rsidRDefault="00AC5A6C" w:rsidP="00AC5A6C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lang w:eastAsia="pl-PL"/>
        </w:rPr>
      </w:pPr>
      <w:r w:rsidRPr="00692BCA">
        <w:rPr>
          <w:rFonts w:asciiTheme="minorHAnsi" w:eastAsia="Times New Roman" w:hAnsiTheme="minorHAnsi" w:cstheme="minorHAnsi"/>
          <w:lang w:eastAsia="pl-PL"/>
        </w:rPr>
        <w:t>wyrównanie terenu przylegającego do ogrodzenia.</w:t>
      </w:r>
    </w:p>
    <w:p w14:paraId="22103167" w14:textId="60545F8B" w:rsidR="008A3169" w:rsidRPr="00692BCA" w:rsidRDefault="00AC5A6C" w:rsidP="00AC5A6C">
      <w:pPr>
        <w:ind w:left="142" w:right="132" w:firstLine="0"/>
        <w:rPr>
          <w:rFonts w:asciiTheme="minorHAnsi" w:hAnsiTheme="minorHAnsi" w:cstheme="minorHAnsi"/>
        </w:rPr>
      </w:pPr>
      <w:r w:rsidRPr="00692BCA">
        <w:rPr>
          <w:rFonts w:asciiTheme="minorHAnsi" w:hAnsiTheme="minorHAnsi" w:cstheme="minorHAnsi"/>
        </w:rPr>
        <w:t xml:space="preserve">2. </w:t>
      </w:r>
      <w:r w:rsidR="00A61AB9" w:rsidRPr="00692BCA">
        <w:rPr>
          <w:rFonts w:asciiTheme="minorHAnsi" w:hAnsiTheme="minorHAnsi" w:cstheme="minorHAnsi"/>
        </w:rPr>
        <w:t>Na mocy niniejszej umowy Zamawiający zamawia, zaś Wykonawca zobowiązuje się do zrealizowania pełnego zakresu rzeczowego niniejszej umowy z należytą starannością, zgodnie z obowiązującymi przepisami prawa – w tym określonymi w ustawie z dnia 7 lipca 1994 r. Prawo budowlane (</w:t>
      </w:r>
      <w:proofErr w:type="spellStart"/>
      <w:r w:rsidR="00A61AB9" w:rsidRPr="00692BCA">
        <w:rPr>
          <w:rFonts w:asciiTheme="minorHAnsi" w:hAnsiTheme="minorHAnsi" w:cstheme="minorHAnsi"/>
        </w:rPr>
        <w:t>t.j</w:t>
      </w:r>
      <w:proofErr w:type="spellEnd"/>
      <w:r w:rsidR="00A61AB9" w:rsidRPr="00692BCA">
        <w:rPr>
          <w:rFonts w:asciiTheme="minorHAnsi" w:hAnsiTheme="minorHAnsi" w:cstheme="minorHAnsi"/>
        </w:rPr>
        <w:t xml:space="preserve">. Dz.U. z 2020 r. poz. 1333) zgodnie z zasadami sztuki budowlanej, ogólnie przyjętą wiedzą w tym zakresie, ofertą Wykonawcy oraz ustaleniami z Zamawiającym.  </w:t>
      </w:r>
    </w:p>
    <w:p w14:paraId="47F65FE7" w14:textId="62CDE9A1" w:rsidR="00A566F8" w:rsidRPr="00167227" w:rsidRDefault="00AC5A6C" w:rsidP="00AC5A6C">
      <w:pPr>
        <w:pStyle w:val="Tekstpodstawowywcity"/>
        <w:ind w:left="0"/>
        <w:rPr>
          <w:sz w:val="20"/>
          <w:szCs w:val="20"/>
        </w:rPr>
      </w:pPr>
      <w:r w:rsidRPr="00167227">
        <w:rPr>
          <w:rFonts w:asciiTheme="minorHAnsi" w:hAnsiTheme="minorHAnsi" w:cstheme="minorHAnsi"/>
          <w:sz w:val="22"/>
          <w:szCs w:val="22"/>
        </w:rPr>
        <w:t xml:space="preserve">3. </w:t>
      </w:r>
      <w:r w:rsidRPr="00167227">
        <w:rPr>
          <w:rFonts w:asciiTheme="minorHAnsi" w:hAnsiTheme="minorHAnsi" w:cstheme="minorHAnsi"/>
          <w:iCs/>
          <w:sz w:val="22"/>
          <w:szCs w:val="22"/>
        </w:rPr>
        <w:t>Zamawiający zastrzega sobie wybór</w:t>
      </w:r>
      <w:r w:rsidR="00167227" w:rsidRPr="0016722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iCs/>
          <w:sz w:val="22"/>
          <w:szCs w:val="22"/>
        </w:rPr>
        <w:t>koloru bram przesuwnych</w:t>
      </w:r>
      <w:r w:rsidRPr="00167227">
        <w:rPr>
          <w:iCs/>
        </w:rPr>
        <w:t>.</w:t>
      </w:r>
    </w:p>
    <w:p w14:paraId="4ACBE7DD" w14:textId="77777777" w:rsidR="00692BCA" w:rsidRDefault="00692BCA" w:rsidP="000C1885">
      <w:pPr>
        <w:spacing w:after="140" w:line="259" w:lineRule="auto"/>
        <w:ind w:right="145"/>
        <w:jc w:val="center"/>
        <w:rPr>
          <w:b/>
        </w:rPr>
      </w:pPr>
    </w:p>
    <w:p w14:paraId="195E2336" w14:textId="06963069" w:rsidR="008A3169" w:rsidRDefault="00A61AB9" w:rsidP="000C1885">
      <w:pPr>
        <w:spacing w:after="140" w:line="259" w:lineRule="auto"/>
        <w:ind w:right="145"/>
        <w:jc w:val="center"/>
      </w:pPr>
      <w:r>
        <w:rPr>
          <w:b/>
        </w:rPr>
        <w:lastRenderedPageBreak/>
        <w:t xml:space="preserve">§ 2. </w:t>
      </w:r>
      <w:r w:rsidR="000C1885">
        <w:rPr>
          <w:b/>
        </w:rPr>
        <w:t>Termin realizacji.</w:t>
      </w:r>
    </w:p>
    <w:p w14:paraId="0E9D8E9C" w14:textId="02A2E987" w:rsidR="008A3169" w:rsidRDefault="00A61AB9">
      <w:pPr>
        <w:numPr>
          <w:ilvl w:val="0"/>
          <w:numId w:val="4"/>
        </w:numPr>
        <w:ind w:right="132" w:hanging="218"/>
      </w:pPr>
      <w:r>
        <w:t xml:space="preserve">Wykonawca zobowiązuje się do wykonania przedmiotu umowy do dnia </w:t>
      </w:r>
      <w:r w:rsidR="00167227">
        <w:t>30 czerwca 2021 roku.</w:t>
      </w:r>
    </w:p>
    <w:p w14:paraId="4D74BC5B" w14:textId="0A27F574" w:rsidR="008A3169" w:rsidRDefault="00A61AB9">
      <w:pPr>
        <w:numPr>
          <w:ilvl w:val="0"/>
          <w:numId w:val="4"/>
        </w:numPr>
        <w:ind w:right="132" w:hanging="218"/>
      </w:pPr>
      <w:r>
        <w:t>Termin zakończenia robót, o którym mowa w ust. 1, uważać się będzie za zachowany, jeżeli w tym terminie Wykonawca zgłosi roboty do odbioru Zamawiającemu i w wyniku tego zgłoszenia zostanie dokonany odbiór w trybie określonym w §</w:t>
      </w:r>
      <w:r w:rsidR="00287D26">
        <w:t xml:space="preserve"> 8</w:t>
      </w:r>
      <w:r>
        <w:t xml:space="preserve">.  </w:t>
      </w:r>
    </w:p>
    <w:p w14:paraId="126AC60E" w14:textId="77777777" w:rsidR="008A3169" w:rsidRDefault="00A61AB9">
      <w:pPr>
        <w:spacing w:after="1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253CB625" w14:textId="3DDAFDD8" w:rsidR="008A3169" w:rsidRDefault="00A61AB9">
      <w:pPr>
        <w:spacing w:after="140" w:line="259" w:lineRule="auto"/>
        <w:ind w:right="144"/>
        <w:jc w:val="center"/>
      </w:pPr>
      <w:r>
        <w:rPr>
          <w:b/>
        </w:rPr>
        <w:t xml:space="preserve">§ </w:t>
      </w:r>
      <w:r w:rsidR="00A035B6">
        <w:rPr>
          <w:b/>
        </w:rPr>
        <w:t>3</w:t>
      </w:r>
      <w:r>
        <w:rPr>
          <w:b/>
        </w:rPr>
        <w:t xml:space="preserve">. Wynagrodzenie. </w:t>
      </w:r>
    </w:p>
    <w:p w14:paraId="25245F9E" w14:textId="77777777" w:rsidR="008A3169" w:rsidRDefault="00A61AB9">
      <w:pPr>
        <w:numPr>
          <w:ilvl w:val="0"/>
          <w:numId w:val="5"/>
        </w:numPr>
        <w:spacing w:after="104"/>
        <w:ind w:right="132" w:hanging="223"/>
      </w:pPr>
      <w:r>
        <w:t xml:space="preserve">Za wykonanie przedmiotu umowy określonego w § 1 strony ustalają wynagrodzenie ryczałtowe               </w:t>
      </w:r>
    </w:p>
    <w:p w14:paraId="7F74F062" w14:textId="77777777" w:rsidR="008A3169" w:rsidRDefault="00A61AB9">
      <w:pPr>
        <w:spacing w:after="0" w:line="359" w:lineRule="auto"/>
        <w:ind w:left="-5" w:right="0"/>
        <w:jc w:val="left"/>
      </w:pPr>
      <w:r>
        <w:rPr>
          <w:b/>
        </w:rPr>
        <w:t>Wartość brutto ze wszystkimi kosztami, opłatami dodatkowymi oraz podatkiem VAT:</w:t>
      </w:r>
      <w:r>
        <w:t xml:space="preserve"> </w:t>
      </w:r>
      <w:r>
        <w:rPr>
          <w:b/>
        </w:rPr>
        <w:t xml:space="preserve">………………………………….. </w:t>
      </w:r>
      <w:r>
        <w:t xml:space="preserve">słownie złotych: ………………………………………………………………………………………………………………………….……………………….     </w:t>
      </w:r>
      <w:r>
        <w:rPr>
          <w:b/>
        </w:rPr>
        <w:t>Wartość netto:</w:t>
      </w:r>
      <w:r>
        <w:t xml:space="preserve"> ………………………….………………………………………………………………………………………………………………………… słownie złotych: ……………………………………………………………………………………………………………………….…………………………. </w:t>
      </w:r>
      <w:r>
        <w:rPr>
          <w:b/>
        </w:rPr>
        <w:t>Podatek VAT:</w:t>
      </w:r>
      <w:r>
        <w:t xml:space="preserve"> ……………………………………………………………………………………………………………………….………………………………. słownie złotych:………………………………………………………………………………………………………………….………………………………..</w:t>
      </w:r>
      <w:r>
        <w:rPr>
          <w:color w:val="FF0000"/>
        </w:rPr>
        <w:t xml:space="preserve"> </w:t>
      </w:r>
    </w:p>
    <w:p w14:paraId="4436E473" w14:textId="2279F40D" w:rsidR="008A3169" w:rsidRDefault="00A61AB9">
      <w:pPr>
        <w:ind w:left="-5" w:right="132"/>
      </w:pPr>
      <w:r>
        <w:t xml:space="preserve">Podstawą do określenia wynagrodzenia była oferta Wykonawcy. </w:t>
      </w:r>
    </w:p>
    <w:p w14:paraId="08E6EB91" w14:textId="77777777" w:rsidR="008A3169" w:rsidRDefault="00A61AB9">
      <w:pPr>
        <w:numPr>
          <w:ilvl w:val="0"/>
          <w:numId w:val="5"/>
        </w:numPr>
        <w:ind w:right="132" w:hanging="223"/>
      </w:pPr>
      <w:r>
        <w:t xml:space="preserve">Wynagrodzenie to, określone jako ryczałtowe zgodnie z art. 632 ustawy z dnia 23 kwietnia 1964 r. Kodeks cywilny (Dz. U. z 2019 r. poz. 1145 ze zm.) zawiera wszelkie koszty niezbędne do zrealizowania zamówienia wynikające wprost z opisu przedmiotu zamówienia.  </w:t>
      </w:r>
    </w:p>
    <w:p w14:paraId="1DE7E0B6" w14:textId="77777777" w:rsidR="008A3169" w:rsidRDefault="00A61AB9">
      <w:pPr>
        <w:numPr>
          <w:ilvl w:val="0"/>
          <w:numId w:val="5"/>
        </w:numPr>
        <w:ind w:right="132" w:hanging="223"/>
      </w:pPr>
      <w:r>
        <w:t xml:space="preserve">Zgodnie z art. 632 § 1 (z zastrzeżeniem art. 632 § 2) ustawy Kodeks cywilny, Wykonawca nie może żądać podwyższenia wynagrodzenia, chociażby w czasie zawarcia umowy nie można było przewidzieć rozmiaru lub kosztów prac, wynagrodzenie ryczałtowe określone w umowie zaspokaja wszelkie roszczenia Wykonawcy wynikające z tytułu wykonania niniejszej umowy.  </w:t>
      </w:r>
    </w:p>
    <w:p w14:paraId="63A46115" w14:textId="1A5CCF8C" w:rsidR="008A3169" w:rsidRDefault="00A61AB9">
      <w:pPr>
        <w:numPr>
          <w:ilvl w:val="0"/>
          <w:numId w:val="5"/>
        </w:numPr>
        <w:ind w:right="132" w:hanging="223"/>
      </w:pPr>
      <w:r>
        <w:t xml:space="preserve">Ustalone wynagrodzenie ryczałtowe Wykonawcy stanowić będzie wynagrodzenie ostateczne i niezmienne do zakończenia realizacji umowy, z zastrzeżeniem postanowień zawartych w § </w:t>
      </w:r>
      <w:r w:rsidR="00D42321">
        <w:rPr>
          <w:color w:val="auto"/>
        </w:rPr>
        <w:t>1</w:t>
      </w:r>
      <w:r w:rsidR="00740750">
        <w:rPr>
          <w:color w:val="auto"/>
        </w:rPr>
        <w:t>1</w:t>
      </w:r>
      <w:r>
        <w:t xml:space="preserve">.  </w:t>
      </w:r>
    </w:p>
    <w:p w14:paraId="342D60F6" w14:textId="77777777" w:rsidR="008A3169" w:rsidRDefault="00A61AB9">
      <w:pPr>
        <w:numPr>
          <w:ilvl w:val="0"/>
          <w:numId w:val="5"/>
        </w:numPr>
        <w:ind w:right="132" w:hanging="223"/>
      </w:pPr>
      <w:r>
        <w:t xml:space="preserve">Wykonawcy nie przysługuje żadne dodatkowe wynagrodzenie ani odszkodowanie z tytułu zmiany terminu wykonania przedmiotu umowy.  </w:t>
      </w:r>
    </w:p>
    <w:p w14:paraId="4BED7A49" w14:textId="77777777" w:rsidR="008A3169" w:rsidRDefault="00A61AB9">
      <w:pPr>
        <w:spacing w:after="19" w:line="259" w:lineRule="auto"/>
        <w:ind w:left="0" w:right="95" w:firstLine="0"/>
        <w:jc w:val="center"/>
      </w:pPr>
      <w:r>
        <w:rPr>
          <w:b/>
          <w:color w:val="FF0000"/>
        </w:rPr>
        <w:t xml:space="preserve"> </w:t>
      </w:r>
    </w:p>
    <w:p w14:paraId="70790FD8" w14:textId="396B96E8" w:rsidR="008A3169" w:rsidRDefault="00A61AB9">
      <w:pPr>
        <w:spacing w:after="140" w:line="259" w:lineRule="auto"/>
        <w:ind w:right="146"/>
        <w:jc w:val="center"/>
      </w:pPr>
      <w:r>
        <w:rPr>
          <w:b/>
        </w:rPr>
        <w:t xml:space="preserve">§ </w:t>
      </w:r>
      <w:r w:rsidR="00A035B6">
        <w:rPr>
          <w:b/>
        </w:rPr>
        <w:t>4</w:t>
      </w:r>
      <w:r>
        <w:rPr>
          <w:b/>
        </w:rPr>
        <w:t>. Sposób rozliczania i warunki płatności.</w:t>
      </w:r>
      <w:r>
        <w:t xml:space="preserve"> </w:t>
      </w:r>
      <w:r>
        <w:rPr>
          <w:b/>
        </w:rPr>
        <w:t xml:space="preserve"> </w:t>
      </w:r>
    </w:p>
    <w:p w14:paraId="6F61BCB0" w14:textId="300E76B4" w:rsidR="008A3169" w:rsidRDefault="00A61AB9">
      <w:pPr>
        <w:numPr>
          <w:ilvl w:val="0"/>
          <w:numId w:val="6"/>
        </w:numPr>
        <w:ind w:right="132" w:hanging="218"/>
      </w:pPr>
      <w:r>
        <w:t xml:space="preserve">Zamawiający zobowiązuje się zapłacić Wykonawcy wynagrodzenie, o którym mowa w § </w:t>
      </w:r>
      <w:r w:rsidR="00A035B6">
        <w:t>3</w:t>
      </w:r>
      <w:r>
        <w:t xml:space="preserve"> ust. 1 umowy, zgodnie z ceną wyrażoną w ofercie. Podstawą wystawienia faktury będzie końcowy protokół odbioru robót podpisany bez zastrzeżeń przez obie Strony.  </w:t>
      </w:r>
    </w:p>
    <w:p w14:paraId="1390A972" w14:textId="77777777" w:rsidR="008A3169" w:rsidRDefault="00A61AB9">
      <w:pPr>
        <w:numPr>
          <w:ilvl w:val="0"/>
          <w:numId w:val="6"/>
        </w:numPr>
        <w:ind w:right="132" w:hanging="218"/>
      </w:pPr>
      <w:r>
        <w:t xml:space="preserve">Wykonawca wystawi fakturę VAT na : </w:t>
      </w:r>
    </w:p>
    <w:p w14:paraId="2FC1377B" w14:textId="5DEF6660" w:rsidR="008A3169" w:rsidRPr="00167227" w:rsidRDefault="00A035B6" w:rsidP="00287D26">
      <w:pPr>
        <w:ind w:right="132" w:firstLine="208"/>
        <w:rPr>
          <w:b/>
          <w:bCs/>
        </w:rPr>
      </w:pPr>
      <w:r w:rsidRPr="00167227">
        <w:rPr>
          <w:b/>
          <w:bCs/>
        </w:rPr>
        <w:t>Samorządow</w:t>
      </w:r>
      <w:r w:rsidR="00AB40E5">
        <w:rPr>
          <w:b/>
          <w:bCs/>
        </w:rPr>
        <w:t xml:space="preserve">a </w:t>
      </w:r>
      <w:r w:rsidRPr="00167227">
        <w:rPr>
          <w:b/>
          <w:bCs/>
        </w:rPr>
        <w:t>Przychodni</w:t>
      </w:r>
      <w:r w:rsidR="00AB40E5">
        <w:rPr>
          <w:b/>
          <w:bCs/>
        </w:rPr>
        <w:t>a</w:t>
      </w:r>
      <w:r w:rsidRPr="00167227">
        <w:rPr>
          <w:b/>
          <w:bCs/>
        </w:rPr>
        <w:t xml:space="preserve"> Zdrowia w Tuszynie, </w:t>
      </w:r>
      <w:bookmarkStart w:id="0" w:name="_Hlk68083268"/>
      <w:r w:rsidRPr="00167227">
        <w:rPr>
          <w:b/>
          <w:bCs/>
        </w:rPr>
        <w:t>ul. Żeromskiego 24/26, 95-080 Tuszyn</w:t>
      </w:r>
      <w:bookmarkEnd w:id="0"/>
      <w:r w:rsidRPr="00167227">
        <w:rPr>
          <w:b/>
          <w:bCs/>
        </w:rPr>
        <w:t>, NIP: 771-10-82-585</w:t>
      </w:r>
    </w:p>
    <w:p w14:paraId="47B3DAE5" w14:textId="6A8FEB5D" w:rsidR="008A3169" w:rsidRDefault="00A61AB9">
      <w:pPr>
        <w:numPr>
          <w:ilvl w:val="0"/>
          <w:numId w:val="6"/>
        </w:numPr>
        <w:ind w:right="132" w:hanging="218"/>
      </w:pPr>
      <w:r>
        <w:t>Płatność nastąpi w terminie 30 dni od daty otrzymania przez Zamawiającego prawidłowo wystawionej faktury</w:t>
      </w:r>
      <w:r w:rsidR="00287D26">
        <w:t xml:space="preserve">. </w:t>
      </w:r>
      <w:r>
        <w:t xml:space="preserve">Faktura wystawiona nieprawidłowo nie rodzi obowiązku zapłaty po stronie Zamawiającego.  </w:t>
      </w:r>
    </w:p>
    <w:p w14:paraId="59E15B02" w14:textId="77777777" w:rsidR="008A3169" w:rsidRDefault="00A61AB9">
      <w:pPr>
        <w:numPr>
          <w:ilvl w:val="0"/>
          <w:numId w:val="6"/>
        </w:numPr>
        <w:ind w:right="132" w:hanging="218"/>
      </w:pPr>
      <w:r>
        <w:t xml:space="preserve">Niezłożenie lub złożenie niewłaściwie sporządzonych dokumentów spowoduje, że 30-dniowy termin płatności będzie liczony od momentu otrzymania przez Zamawiającego poprawionych lub brakujących dokumentów.  </w:t>
      </w:r>
    </w:p>
    <w:p w14:paraId="356D3112" w14:textId="77777777" w:rsidR="008A3169" w:rsidRDefault="00A61AB9">
      <w:pPr>
        <w:numPr>
          <w:ilvl w:val="0"/>
          <w:numId w:val="6"/>
        </w:numPr>
        <w:ind w:right="132" w:hanging="218"/>
      </w:pPr>
      <w:r>
        <w:t xml:space="preserve">Jeżeli należność nie zostanie uregulowana w ustalonym terminie, Wykonawca uprawniony będzie do naliczania Zamawiającemu odsetek ustawowych za opóźnienia zgodnie z obowiązującymi przepisami.  </w:t>
      </w:r>
    </w:p>
    <w:p w14:paraId="3900551C" w14:textId="77777777" w:rsidR="008A3169" w:rsidRDefault="00A61AB9">
      <w:pPr>
        <w:numPr>
          <w:ilvl w:val="0"/>
          <w:numId w:val="6"/>
        </w:numPr>
        <w:ind w:right="132" w:hanging="218"/>
      </w:pPr>
      <w:r>
        <w:t xml:space="preserve">Płatność uważana będzie za zrealizowaną w dniu, w którym bank obciąży konto Zamawiającego.  </w:t>
      </w:r>
    </w:p>
    <w:p w14:paraId="5CCDD748" w14:textId="77777777" w:rsidR="008A3169" w:rsidRDefault="00A61AB9">
      <w:pPr>
        <w:numPr>
          <w:ilvl w:val="0"/>
          <w:numId w:val="6"/>
        </w:numPr>
        <w:ind w:right="132" w:hanging="218"/>
      </w:pPr>
      <w:r>
        <w:t xml:space="preserve">Zamawiający zastrzega prawo do obciążenia Wykonawcy udokumentowanymi kosztami, które poniósł z winy Wykonawcy lub z winy podwykonawców Wykonawcy.  </w:t>
      </w:r>
    </w:p>
    <w:p w14:paraId="5FC8C344" w14:textId="2DAD6540" w:rsidR="008A3169" w:rsidRDefault="00A61AB9">
      <w:pPr>
        <w:numPr>
          <w:ilvl w:val="0"/>
          <w:numId w:val="6"/>
        </w:numPr>
        <w:ind w:right="132" w:hanging="218"/>
      </w:pPr>
      <w:r>
        <w:lastRenderedPageBreak/>
        <w:t>Zamawiający dokona płatności na konto bankowe Wykonawcy: ………………………………………</w:t>
      </w:r>
      <w:r w:rsidR="00740750">
        <w:t>...............................</w:t>
      </w:r>
      <w:r>
        <w:t>. (</w:t>
      </w:r>
      <w:r>
        <w:rPr>
          <w:i/>
        </w:rPr>
        <w:t>nr konta</w:t>
      </w:r>
      <w:r>
        <w:t xml:space="preserve">) zgłoszone do Urzędu Skarbowego. </w:t>
      </w:r>
    </w:p>
    <w:p w14:paraId="30561CD1" w14:textId="3929CD35" w:rsidR="008A3169" w:rsidRDefault="008A3169" w:rsidP="00740750">
      <w:pPr>
        <w:spacing w:after="19" w:line="259" w:lineRule="auto"/>
        <w:ind w:left="218" w:right="0" w:firstLine="0"/>
        <w:jc w:val="left"/>
        <w:rPr>
          <w:b/>
          <w:color w:val="FF0000"/>
        </w:rPr>
      </w:pPr>
    </w:p>
    <w:p w14:paraId="01231002" w14:textId="77777777" w:rsidR="00740750" w:rsidRDefault="00740750" w:rsidP="00287D26">
      <w:pPr>
        <w:spacing w:after="19" w:line="259" w:lineRule="auto"/>
        <w:ind w:left="0" w:right="0" w:firstLine="0"/>
        <w:jc w:val="left"/>
      </w:pPr>
    </w:p>
    <w:p w14:paraId="729C4D46" w14:textId="2E57D8D0" w:rsidR="008A3169" w:rsidRDefault="00A61AB9">
      <w:pPr>
        <w:spacing w:after="140" w:line="259" w:lineRule="auto"/>
        <w:jc w:val="center"/>
      </w:pPr>
      <w:r>
        <w:rPr>
          <w:b/>
        </w:rPr>
        <w:t xml:space="preserve">§ </w:t>
      </w:r>
      <w:r w:rsidR="00287D26">
        <w:rPr>
          <w:b/>
        </w:rPr>
        <w:t>5</w:t>
      </w:r>
      <w:r>
        <w:rPr>
          <w:b/>
        </w:rPr>
        <w:t xml:space="preserve">. Obowiązki Zamawiającego </w:t>
      </w:r>
    </w:p>
    <w:p w14:paraId="70A1F5DB" w14:textId="77777777" w:rsidR="008A3169" w:rsidRDefault="00A61AB9">
      <w:pPr>
        <w:numPr>
          <w:ilvl w:val="0"/>
          <w:numId w:val="11"/>
        </w:numPr>
        <w:ind w:right="132" w:hanging="218"/>
      </w:pPr>
      <w:r>
        <w:t xml:space="preserve">W ramach podstawowych obowiązków, Zamawiający zobowiązany jest w szczególności:  </w:t>
      </w:r>
    </w:p>
    <w:p w14:paraId="1061BDB6" w14:textId="542565A6" w:rsidR="008A3169" w:rsidRDefault="00A61AB9">
      <w:pPr>
        <w:numPr>
          <w:ilvl w:val="0"/>
          <w:numId w:val="12"/>
        </w:numPr>
        <w:spacing w:after="9" w:line="267" w:lineRule="auto"/>
        <w:ind w:right="132" w:hanging="230"/>
      </w:pPr>
      <w:r>
        <w:t xml:space="preserve">przekazać teren przy ogrodzeniu przeznaczonym do </w:t>
      </w:r>
      <w:r w:rsidR="00114C0E">
        <w:t>remontu/przebudowy</w:t>
      </w:r>
      <w:r>
        <w:t xml:space="preserve">,  </w:t>
      </w:r>
    </w:p>
    <w:p w14:paraId="73AF692E" w14:textId="77777777" w:rsidR="00A035B6" w:rsidRDefault="00A61AB9">
      <w:pPr>
        <w:numPr>
          <w:ilvl w:val="0"/>
          <w:numId w:val="12"/>
        </w:numPr>
        <w:ind w:right="132" w:hanging="230"/>
      </w:pPr>
      <w:r>
        <w:t xml:space="preserve">dokonać odbioru przedmiotu umowy na zasadach określonych w niniejszej umowie, </w:t>
      </w:r>
    </w:p>
    <w:p w14:paraId="6E758371" w14:textId="61650A26" w:rsidR="008A3169" w:rsidRDefault="00A61AB9">
      <w:pPr>
        <w:numPr>
          <w:ilvl w:val="0"/>
          <w:numId w:val="12"/>
        </w:numPr>
        <w:ind w:right="132" w:hanging="230"/>
      </w:pPr>
      <w:r>
        <w:t xml:space="preserve">zapłacić Wykonawcy wynagrodzenie na zasadach określonych w niniejszej umowie.  </w:t>
      </w:r>
    </w:p>
    <w:p w14:paraId="362AE98A" w14:textId="1E4F3437" w:rsidR="00740750" w:rsidRPr="00CA1E17" w:rsidRDefault="00A61AB9" w:rsidP="00CA1E17">
      <w:pPr>
        <w:spacing w:after="16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1DEA0EB1" w14:textId="274E30B8" w:rsidR="008A3169" w:rsidRDefault="00A61AB9">
      <w:pPr>
        <w:spacing w:after="19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3742656F" w14:textId="29362DEB" w:rsidR="008A3169" w:rsidRDefault="00A61AB9">
      <w:pPr>
        <w:spacing w:after="140" w:line="259" w:lineRule="auto"/>
        <w:ind w:right="144"/>
        <w:jc w:val="center"/>
      </w:pPr>
      <w:r>
        <w:rPr>
          <w:b/>
        </w:rPr>
        <w:t xml:space="preserve">§ </w:t>
      </w:r>
      <w:r w:rsidR="00287D26">
        <w:rPr>
          <w:b/>
        </w:rPr>
        <w:t>6</w:t>
      </w:r>
      <w:r>
        <w:rPr>
          <w:b/>
        </w:rPr>
        <w:t>. Obowiązki Wykonawcy</w:t>
      </w:r>
      <w:r>
        <w:t xml:space="preserve"> </w:t>
      </w:r>
    </w:p>
    <w:p w14:paraId="093A1198" w14:textId="77777777" w:rsidR="008A3169" w:rsidRDefault="00A61AB9">
      <w:pPr>
        <w:ind w:left="-5" w:right="132"/>
      </w:pPr>
      <w:r>
        <w:t xml:space="preserve">1. Wykonawca oświadcza, że:  </w:t>
      </w:r>
    </w:p>
    <w:p w14:paraId="13C1A586" w14:textId="77777777" w:rsidR="008A3169" w:rsidRDefault="00A61AB9" w:rsidP="00167227">
      <w:pPr>
        <w:numPr>
          <w:ilvl w:val="0"/>
          <w:numId w:val="13"/>
        </w:numPr>
        <w:ind w:left="284" w:right="132"/>
      </w:pPr>
      <w:r>
        <w:t xml:space="preserve">uzyskał wszystkie informacje i ma pełną wiedzę co do zakresu robót, trudności, ryzyka, realizacji oraz wszelkich innych okoliczności, które mogą wpłynąć na realizację przedmiotu umowy,  </w:t>
      </w:r>
    </w:p>
    <w:p w14:paraId="06F7CD17" w14:textId="77777777" w:rsidR="008A3169" w:rsidRDefault="00A61AB9" w:rsidP="00167227">
      <w:pPr>
        <w:numPr>
          <w:ilvl w:val="0"/>
          <w:numId w:val="13"/>
        </w:numPr>
        <w:ind w:right="132" w:firstLine="274"/>
      </w:pPr>
      <w:r>
        <w:t xml:space="preserve">zapoznał się z opisem przedmiotu zamówienia oraz że nie wnosi zastrzeżeń co do jej kompletności i wystarczalności dla wykonania przedmiotu umowy oraz wszystkie związane z tym koszty ujął w wynagrodzeniu ryczałtowym,  </w:t>
      </w:r>
    </w:p>
    <w:p w14:paraId="6B83A2CD" w14:textId="77777777" w:rsidR="008A3169" w:rsidRDefault="00A61AB9" w:rsidP="00167227">
      <w:pPr>
        <w:numPr>
          <w:ilvl w:val="0"/>
          <w:numId w:val="13"/>
        </w:numPr>
        <w:ind w:right="132" w:firstLine="274"/>
      </w:pPr>
      <w:r>
        <w:t xml:space="preserve">będzie ponosił nieograniczoną odpowiedzialność wobec Zamawiającego za niewykonanie lub nienależyte wykonanie umowy, jeżeli niewykonanie lub nienależyte wykonanie jest następstwem okoliczności, za które Wykonawca ponosi odpowiedzialność zgodnie z art. 471 i następne Kodeksu cywilnego,  </w:t>
      </w:r>
    </w:p>
    <w:p w14:paraId="34097C33" w14:textId="77777777" w:rsidR="008A3169" w:rsidRDefault="00A61AB9" w:rsidP="00167227">
      <w:pPr>
        <w:numPr>
          <w:ilvl w:val="0"/>
          <w:numId w:val="13"/>
        </w:numPr>
        <w:ind w:right="132" w:firstLine="274"/>
      </w:pPr>
      <w:r>
        <w:t xml:space="preserve">zagwarantuje Zamawiającemu swobodny nadzór nad realizowanym zamówieniem i zobowiązuje się do bieżącej współpracy z Zamawiającym i osobami przez Zamawiającego wskazanymi na każdym etapie wykonywania przedmiotu umowy.  </w:t>
      </w:r>
    </w:p>
    <w:p w14:paraId="6AEE6F64" w14:textId="77777777" w:rsidR="008A3169" w:rsidRDefault="00A61AB9">
      <w:pPr>
        <w:ind w:left="-5" w:right="132"/>
      </w:pPr>
      <w:r>
        <w:t xml:space="preserve">2. W ramach podstawowych obowiązków, Wykonawca zobowiązany jest w szczególności do:  </w:t>
      </w:r>
    </w:p>
    <w:p w14:paraId="58343860" w14:textId="77777777" w:rsidR="008A3169" w:rsidRDefault="00A61AB9" w:rsidP="00151351">
      <w:pPr>
        <w:numPr>
          <w:ilvl w:val="0"/>
          <w:numId w:val="14"/>
        </w:numPr>
        <w:tabs>
          <w:tab w:val="left" w:pos="567"/>
          <w:tab w:val="left" w:pos="993"/>
        </w:tabs>
        <w:ind w:left="426" w:right="132" w:hanging="142"/>
      </w:pPr>
      <w:r>
        <w:t>zrealizowania pełnego zakresu rzeczowego niniejszego zamówienia z należytą starannością, zgodnie z obowiązującymi przepisami prawa, w tym określonymi w ustawie z dnia 7 lipca 1994 r. Prawo budowlane (</w:t>
      </w:r>
      <w:proofErr w:type="spellStart"/>
      <w:r>
        <w:t>t.j</w:t>
      </w:r>
      <w:proofErr w:type="spellEnd"/>
      <w:r>
        <w:t xml:space="preserve">. Dz. U. z 2020 r. poz. 1333), zgodnie z zasadami sztuki budowlanej, ogólnie przyjętą wiedzą w tym zakresie, ofertą Wykonawcy oraz ustaleniami z Zamawiającym,  </w:t>
      </w:r>
    </w:p>
    <w:p w14:paraId="6663AE30" w14:textId="6B98E669" w:rsidR="008A3169" w:rsidRDefault="00A61AB9" w:rsidP="00151351">
      <w:pPr>
        <w:numPr>
          <w:ilvl w:val="0"/>
          <w:numId w:val="14"/>
        </w:numPr>
        <w:ind w:left="426" w:right="132" w:hanging="230"/>
      </w:pPr>
      <w:r>
        <w:t>przestrzegania przepisów dotyczących ochrony środowiska naturalnego, podejmowa</w:t>
      </w:r>
      <w:r w:rsidR="006B17C3">
        <w:t>nia</w:t>
      </w:r>
      <w:r>
        <w:t xml:space="preserve"> wszelki</w:t>
      </w:r>
      <w:r w:rsidR="006B17C3">
        <w:t>ch</w:t>
      </w:r>
      <w:r>
        <w:t xml:space="preserve"> uzasadnion</w:t>
      </w:r>
      <w:r w:rsidR="006B17C3">
        <w:t>ych</w:t>
      </w:r>
      <w:r>
        <w:t xml:space="preserve"> krok</w:t>
      </w:r>
      <w:r w:rsidR="006B17C3">
        <w:t>ów</w:t>
      </w:r>
      <w:r>
        <w:t xml:space="preserve"> mając</w:t>
      </w:r>
      <w:r w:rsidR="006B17C3">
        <w:t>ych</w:t>
      </w:r>
      <w:r>
        <w:t xml:space="preserve"> na celu stosowanie się do przepisów i norm dotyczących ochrony środowiska na terenie i wokół terenu budowy,  </w:t>
      </w:r>
    </w:p>
    <w:p w14:paraId="191E562F" w14:textId="77777777" w:rsidR="008A3169" w:rsidRDefault="00A61AB9" w:rsidP="00151351">
      <w:pPr>
        <w:numPr>
          <w:ilvl w:val="0"/>
          <w:numId w:val="14"/>
        </w:numPr>
        <w:tabs>
          <w:tab w:val="left" w:pos="426"/>
        </w:tabs>
        <w:ind w:right="132" w:hanging="88"/>
      </w:pPr>
      <w:r>
        <w:t xml:space="preserve">przestrzegania przepisów ochrony przeciwpożarowej, bezpieczeństwa i higieny pracy,  </w:t>
      </w:r>
    </w:p>
    <w:p w14:paraId="2A7DA01E" w14:textId="3782C9CE" w:rsidR="008A3169" w:rsidRDefault="00A61AB9" w:rsidP="00151351">
      <w:pPr>
        <w:numPr>
          <w:ilvl w:val="0"/>
          <w:numId w:val="14"/>
        </w:numPr>
        <w:tabs>
          <w:tab w:val="left" w:pos="426"/>
        </w:tabs>
        <w:ind w:left="426" w:right="132" w:hanging="284"/>
      </w:pPr>
      <w:r>
        <w:t>wykonania przedmiotu umowy z materiałów własnych, które powinny odpowiadać co do jakości wymaganiom określonym w</w:t>
      </w:r>
      <w:r w:rsidR="00151351" w:rsidRPr="00151351">
        <w:t xml:space="preserve"> </w:t>
      </w:r>
      <w:r w:rsidR="00151351">
        <w:t xml:space="preserve">ustawie z dnia 7 lipca 1994 r. Prawo budowlane ( </w:t>
      </w:r>
      <w:proofErr w:type="spellStart"/>
      <w:r w:rsidR="00151351">
        <w:t>t.j</w:t>
      </w:r>
      <w:proofErr w:type="spellEnd"/>
      <w:r w:rsidR="00151351">
        <w:t>. Dz. U. z 2020 r. poz. 1333) i  ustawie z dnia 16 kwietnia 2004 r. o wyrobach budowlanych (</w:t>
      </w:r>
      <w:proofErr w:type="spellStart"/>
      <w:r w:rsidR="00151351">
        <w:t>t.j</w:t>
      </w:r>
      <w:proofErr w:type="spellEnd"/>
      <w:r w:rsidR="00151351">
        <w:t>. Dz.U. z 2020 r. poz. 215)</w:t>
      </w:r>
    </w:p>
    <w:p w14:paraId="7BF5E29C" w14:textId="77777777" w:rsidR="008A3169" w:rsidRDefault="00A61AB9" w:rsidP="00167227">
      <w:pPr>
        <w:numPr>
          <w:ilvl w:val="0"/>
          <w:numId w:val="16"/>
        </w:numPr>
        <w:tabs>
          <w:tab w:val="left" w:pos="284"/>
          <w:tab w:val="left" w:pos="426"/>
        </w:tabs>
        <w:ind w:left="426" w:right="132" w:hanging="284"/>
      </w:pPr>
      <w:r>
        <w:t xml:space="preserve">dostarczenia na żądanie Zamawiającego dokumentów potwierdzających, że wszelkie materiały, systemy, produkty, rozwiązania posiadają wymagane prawem aktualne świadectwa, deklaracje, certyfikaty, aprobaty wydane przez uprawnione instytucje i są dopuszczone do stosowania w Polsce; </w:t>
      </w:r>
    </w:p>
    <w:p w14:paraId="230372A2" w14:textId="77777777" w:rsidR="008A3169" w:rsidRDefault="00A61AB9" w:rsidP="00167227">
      <w:pPr>
        <w:numPr>
          <w:ilvl w:val="0"/>
          <w:numId w:val="16"/>
        </w:numPr>
        <w:tabs>
          <w:tab w:val="left" w:pos="284"/>
          <w:tab w:val="left" w:pos="426"/>
        </w:tabs>
        <w:ind w:left="426" w:right="132" w:hanging="284"/>
      </w:pPr>
      <w:r>
        <w:t xml:space="preserve">na bieżąco prowadzić prace porządkowe, odpady budowlane, gruz i śmieci systematycznie wywozić na legalne wysypisko a koszt wywozu ponosi Wykonawca, który należy uwzględnić w wynagrodzeniu ryczałtowym.  </w:t>
      </w:r>
    </w:p>
    <w:p w14:paraId="56518359" w14:textId="77777777" w:rsidR="008A3169" w:rsidRDefault="00A61AB9">
      <w:pPr>
        <w:spacing w:after="19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6BD78831" w14:textId="77777777" w:rsidR="00167227" w:rsidRDefault="00167227">
      <w:pPr>
        <w:spacing w:after="16" w:line="259" w:lineRule="auto"/>
        <w:ind w:right="143"/>
        <w:jc w:val="center"/>
        <w:rPr>
          <w:b/>
        </w:rPr>
      </w:pPr>
    </w:p>
    <w:p w14:paraId="1028C6A6" w14:textId="25ACA8E1" w:rsidR="008A3169" w:rsidRDefault="00A61AB9">
      <w:pPr>
        <w:spacing w:after="16" w:line="259" w:lineRule="auto"/>
        <w:ind w:right="143"/>
        <w:jc w:val="center"/>
      </w:pPr>
      <w:r>
        <w:rPr>
          <w:b/>
        </w:rPr>
        <w:t xml:space="preserve">§ </w:t>
      </w:r>
      <w:r w:rsidR="00287D26">
        <w:rPr>
          <w:b/>
        </w:rPr>
        <w:t>7</w:t>
      </w:r>
      <w:r>
        <w:rPr>
          <w:b/>
        </w:rPr>
        <w:t xml:space="preserve">. Nadzór nad przedmiotem umowy. </w:t>
      </w:r>
    </w:p>
    <w:p w14:paraId="224C9E50" w14:textId="77777777" w:rsidR="00692BCA" w:rsidRDefault="00A61AB9">
      <w:pPr>
        <w:numPr>
          <w:ilvl w:val="0"/>
          <w:numId w:val="17"/>
        </w:numPr>
        <w:ind w:right="132" w:hanging="218"/>
      </w:pPr>
      <w:r>
        <w:t xml:space="preserve">Przedstawicielem Zamawiającego ds. kontaktu z Wykonawcą jest: </w:t>
      </w:r>
    </w:p>
    <w:p w14:paraId="07599591" w14:textId="381A6F98" w:rsidR="008A3169" w:rsidRDefault="00692BCA" w:rsidP="00692BCA">
      <w:pPr>
        <w:ind w:left="218" w:right="132" w:firstLine="0"/>
      </w:pPr>
      <w:r>
        <w:lastRenderedPageBreak/>
        <w:t>- Żaneta Karczew</w:t>
      </w:r>
      <w:r w:rsidR="00167227">
        <w:t>s</w:t>
      </w:r>
      <w:r>
        <w:t>ka -</w:t>
      </w:r>
      <w:r w:rsidR="00167227">
        <w:t xml:space="preserve"> </w:t>
      </w:r>
      <w:r>
        <w:t>Dyrektor SPZ w Tuszynie</w:t>
      </w:r>
    </w:p>
    <w:p w14:paraId="0E5598FB" w14:textId="77777777" w:rsidR="00692BCA" w:rsidRDefault="00A61AB9">
      <w:pPr>
        <w:numPr>
          <w:ilvl w:val="0"/>
          <w:numId w:val="17"/>
        </w:numPr>
        <w:ind w:right="132" w:hanging="218"/>
      </w:pPr>
      <w:r>
        <w:t>Przedstawicielem Wykonawcy ds. kontaktu z Zamawiającym jest:</w:t>
      </w:r>
    </w:p>
    <w:p w14:paraId="12CB8530" w14:textId="6C2C9371" w:rsidR="008A3169" w:rsidRDefault="00692BCA" w:rsidP="00692BCA">
      <w:pPr>
        <w:ind w:left="218" w:right="132" w:firstLine="0"/>
      </w:pPr>
      <w:r>
        <w:t>-</w:t>
      </w:r>
      <w:r w:rsidR="00A61AB9">
        <w:t xml:space="preserve"> ……………………………………………………..... </w:t>
      </w:r>
    </w:p>
    <w:p w14:paraId="24C14E0B" w14:textId="77777777" w:rsidR="008A3169" w:rsidRDefault="00A61AB9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26DBBA0A" w14:textId="46F0F00E" w:rsidR="008A3169" w:rsidRDefault="00A61AB9">
      <w:pPr>
        <w:spacing w:after="140" w:line="259" w:lineRule="auto"/>
        <w:ind w:right="143"/>
        <w:jc w:val="center"/>
      </w:pPr>
      <w:r>
        <w:rPr>
          <w:b/>
        </w:rPr>
        <w:t xml:space="preserve">§ </w:t>
      </w:r>
      <w:r w:rsidR="00287D26">
        <w:rPr>
          <w:b/>
        </w:rPr>
        <w:t>8</w:t>
      </w:r>
      <w:r>
        <w:rPr>
          <w:b/>
        </w:rPr>
        <w:t>.  Odbiór robót</w:t>
      </w:r>
      <w:r>
        <w:t xml:space="preserve"> </w:t>
      </w:r>
    </w:p>
    <w:p w14:paraId="567CD465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Odbiór będzie przeprowadzony niezwłocznie, nie później jednak niż w ciągu 7 dni roboczych od daty zgłoszenia gotowości do odbioru przez Wykonawcę. Zarówno zgłoszenie takich robót do odbioru, jak i ich odbiór dokonywany będzie przez komisję odbiorową.   </w:t>
      </w:r>
    </w:p>
    <w:p w14:paraId="0DECFA77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Zamawiający dokona odbioru całości wykonanych robót po ich wykonaniu zgodnie z umową.  </w:t>
      </w:r>
    </w:p>
    <w:p w14:paraId="57515D8D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Zamawiający odmówi odbioru końcowego, jeżeli nie został wykonany cały przedmiot umowy lub dotknięty jest wadą uniemożliwiającą jego użytkowanie, zgodnie z umową oraz obowiązującymi przepisami prawa.  </w:t>
      </w:r>
    </w:p>
    <w:p w14:paraId="677EDE82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W przypadku stwierdzenia, w toku odbioru końcowego wad przedmiotu umowy, Wykonawca zobowiązany jest do ich usunięcia w terminie ustalonym przez Strony oraz do zawiadomienia o powyższym Zamawiającego. Strony ustalając termin usunięcia wad będą brały pod uwagę technologiczne możliwości usunięcia wady.  </w:t>
      </w:r>
    </w:p>
    <w:p w14:paraId="092B1DD6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Do momentu dokonania odbioru końcowego i przekazania robót Zamawiającemu, ryzyko przypadkowej utraty lub uszkodzenia wykonanych robót obciąża Wykonawcę.  </w:t>
      </w:r>
    </w:p>
    <w:p w14:paraId="562450D7" w14:textId="77777777" w:rsidR="008A3169" w:rsidRDefault="00A61AB9">
      <w:pPr>
        <w:numPr>
          <w:ilvl w:val="0"/>
          <w:numId w:val="18"/>
        </w:numPr>
        <w:ind w:right="132" w:hanging="218"/>
      </w:pPr>
      <w:r>
        <w:t xml:space="preserve">Odbiory w okresie gwarancji i rękojmi są dokonywane przez Zamawiającego, z udziałem wyznaczonych pracowników Zamawiającego oraz Wykonawcy, w formie protokolarnej i mają na celu stwierdzenie wykonania przez Wykonawcę zobowiązań.  </w:t>
      </w:r>
    </w:p>
    <w:p w14:paraId="4A3E277D" w14:textId="77777777" w:rsidR="008A3169" w:rsidRDefault="00A61AB9">
      <w:pPr>
        <w:spacing w:after="16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4D7DC904" w14:textId="633E27D5" w:rsidR="008A3169" w:rsidRDefault="00A61AB9">
      <w:pPr>
        <w:spacing w:after="140" w:line="259" w:lineRule="auto"/>
        <w:ind w:right="146"/>
        <w:jc w:val="center"/>
      </w:pPr>
      <w:r>
        <w:rPr>
          <w:b/>
        </w:rPr>
        <w:t xml:space="preserve">§ </w:t>
      </w:r>
      <w:r w:rsidR="00740750">
        <w:rPr>
          <w:b/>
        </w:rPr>
        <w:t>9</w:t>
      </w:r>
      <w:r>
        <w:rPr>
          <w:b/>
        </w:rPr>
        <w:t xml:space="preserve">. Gwarancja i rękojmia. </w:t>
      </w:r>
    </w:p>
    <w:p w14:paraId="6D9579CA" w14:textId="77777777" w:rsidR="008A3169" w:rsidRDefault="00A61AB9">
      <w:pPr>
        <w:numPr>
          <w:ilvl w:val="0"/>
          <w:numId w:val="19"/>
        </w:numPr>
        <w:ind w:right="132" w:hanging="218"/>
      </w:pPr>
      <w:r>
        <w:t xml:space="preserve">Wykonawca udziela Zamawiającemu gwarancji na przedmiot umowy na warunkach określonych w art. 577-581 Kodeksu cywilnego na okres 36 miesięcy.  </w:t>
      </w:r>
    </w:p>
    <w:p w14:paraId="1A6E2456" w14:textId="1B24C709" w:rsidR="008A3169" w:rsidRDefault="00A61AB9">
      <w:pPr>
        <w:numPr>
          <w:ilvl w:val="0"/>
          <w:numId w:val="19"/>
        </w:numPr>
        <w:ind w:right="132" w:hanging="218"/>
      </w:pPr>
      <w:r>
        <w:t>Gwarancja rozpoczyna swój bieg od następnego dnia po</w:t>
      </w:r>
      <w:r w:rsidR="00DA6FB8">
        <w:t xml:space="preserve"> dniu</w:t>
      </w:r>
      <w:r>
        <w:t xml:space="preserve"> zakończeni</w:t>
      </w:r>
      <w:r w:rsidR="00DA6FB8">
        <w:t>a</w:t>
      </w:r>
      <w:r>
        <w:t xml:space="preserve"> odbioru końcowego</w:t>
      </w:r>
      <w:r w:rsidR="00DA6FB8">
        <w:t xml:space="preserve"> lub </w:t>
      </w:r>
      <w:r>
        <w:t xml:space="preserve"> </w:t>
      </w:r>
      <w:r w:rsidR="00DA6FB8">
        <w:t>dokonania szczegółowego protokołu inwentaryzacji robót wykonanych w toku.</w:t>
      </w:r>
    </w:p>
    <w:p w14:paraId="0E74A4BA" w14:textId="77777777" w:rsidR="008A3169" w:rsidRDefault="00A61AB9">
      <w:pPr>
        <w:numPr>
          <w:ilvl w:val="0"/>
          <w:numId w:val="19"/>
        </w:numPr>
        <w:ind w:right="132" w:hanging="218"/>
      </w:pPr>
      <w:r>
        <w:t xml:space="preserve">Wykonawca zobowiązany jest niezwłocznie usunąć na swój koszt wszelkie wady, za które odpowiada z tytułu gwarancji lub rękojmi, nie później niż w terminie wyznaczonym przez Zamawiającego, uwzględniającym charakter wad oraz technologię ich usunięcia, powiadamiając go o terminie ich usunięcia.  </w:t>
      </w:r>
    </w:p>
    <w:p w14:paraId="7B9240F4" w14:textId="623ABCA6" w:rsidR="00A035B6" w:rsidRDefault="00A61AB9">
      <w:pPr>
        <w:numPr>
          <w:ilvl w:val="0"/>
          <w:numId w:val="19"/>
        </w:numPr>
        <w:ind w:right="132" w:hanging="218"/>
      </w:pPr>
      <w:r>
        <w:t xml:space="preserve">W przypadku nieusunięcia wady przez Wykonawcę w terminie wyznaczonym przez Zamawiającego, </w:t>
      </w:r>
      <w:r w:rsidR="00A47354">
        <w:t xml:space="preserve">nie </w:t>
      </w:r>
      <w:r w:rsidR="00A47354" w:rsidRPr="001D64E2">
        <w:rPr>
          <w:color w:val="FF0000"/>
        </w:rPr>
        <w:t xml:space="preserve">krótszym niż ……, </w:t>
      </w:r>
      <w:r>
        <w:t xml:space="preserve">Zamawiający ma prawo zlecić zastępcze usunięcie wad na koszt Wykonawcy, a Wykonawca zobowiązany będzie do zwrotu kosztów wykonania zastępczego w terminie 14 dni od daty wezwania go do tego przez Zamawiającego.  </w:t>
      </w:r>
    </w:p>
    <w:p w14:paraId="2BE030DD" w14:textId="0C687348" w:rsidR="008A3169" w:rsidRDefault="00A61AB9">
      <w:pPr>
        <w:numPr>
          <w:ilvl w:val="0"/>
          <w:numId w:val="19"/>
        </w:numPr>
        <w:ind w:right="132" w:hanging="218"/>
      </w:pPr>
      <w:r>
        <w:t xml:space="preserve">Roszczenia z tytułu gwarancji jakości i rękojmi mogą być zgłoszone i dochodzone także po upływie ich okresu, jeżeli przed jego upływem Zamawiający zawiadomi Wykonawcę o istnieniu wady.  </w:t>
      </w:r>
    </w:p>
    <w:p w14:paraId="52BF5817" w14:textId="77777777" w:rsidR="008A3169" w:rsidRDefault="00A61AB9">
      <w:pPr>
        <w:numPr>
          <w:ilvl w:val="0"/>
          <w:numId w:val="20"/>
        </w:numPr>
        <w:ind w:right="132" w:hanging="218"/>
      </w:pPr>
      <w:r>
        <w:t xml:space="preserve">O istnieniu wady Zamawiający zobowiązany jest zawiadomić Wykonawcę na piśmie lub za pomocą poczty elektronicznej.  </w:t>
      </w:r>
    </w:p>
    <w:p w14:paraId="11A340FA" w14:textId="77777777" w:rsidR="008A3169" w:rsidRDefault="00A61AB9">
      <w:pPr>
        <w:numPr>
          <w:ilvl w:val="0"/>
          <w:numId w:val="20"/>
        </w:numPr>
        <w:ind w:right="132" w:hanging="218"/>
      </w:pPr>
      <w:r>
        <w:t xml:space="preserve">W przypadku dokonania przez Zamawiającego, bez zgody Wykonawcy, dodatkowych prac w terenie objętym niniejszą umową, Wykonawca nie pozbawi Zamawiającego gwarancji na zakres swoich prac.  </w:t>
      </w:r>
    </w:p>
    <w:p w14:paraId="3F006966" w14:textId="7EA6CAFA" w:rsidR="008A3169" w:rsidRDefault="00A61AB9">
      <w:pPr>
        <w:numPr>
          <w:ilvl w:val="0"/>
          <w:numId w:val="20"/>
        </w:numPr>
        <w:ind w:right="132" w:hanging="218"/>
      </w:pPr>
      <w:r>
        <w:t xml:space="preserve">Uprawnienia z tytułu gwarancji nie wyłączają uprawnień Zamawiającego przysługujących z tytułu rękojmi.  </w:t>
      </w:r>
    </w:p>
    <w:p w14:paraId="0DD838D6" w14:textId="7F266766" w:rsidR="008A3169" w:rsidRDefault="00A61AB9">
      <w:pPr>
        <w:numPr>
          <w:ilvl w:val="0"/>
          <w:numId w:val="20"/>
        </w:numPr>
        <w:ind w:right="132" w:hanging="218"/>
      </w:pPr>
      <w:r>
        <w:t xml:space="preserve">W pozostałym </w:t>
      </w:r>
      <w:r w:rsidR="00A70BFE">
        <w:t xml:space="preserve">zakresie do </w:t>
      </w:r>
      <w:r>
        <w:t xml:space="preserve"> gwarancji i rękojmi mają zastosowanie przepisy Kodeksu cywilnego.  </w:t>
      </w:r>
    </w:p>
    <w:p w14:paraId="3B0927DC" w14:textId="77777777" w:rsidR="008A3169" w:rsidRDefault="00A61AB9">
      <w:pPr>
        <w:spacing w:after="16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694AECA6" w14:textId="34A6593F" w:rsidR="008A3169" w:rsidRDefault="00A61AB9">
      <w:pPr>
        <w:spacing w:after="140" w:line="259" w:lineRule="auto"/>
        <w:ind w:right="146"/>
        <w:jc w:val="center"/>
      </w:pPr>
      <w:r>
        <w:rPr>
          <w:b/>
        </w:rPr>
        <w:t xml:space="preserve">§ </w:t>
      </w:r>
      <w:r w:rsidR="00740750">
        <w:rPr>
          <w:b/>
        </w:rPr>
        <w:t>10</w:t>
      </w:r>
      <w:r>
        <w:rPr>
          <w:b/>
        </w:rPr>
        <w:t>.</w:t>
      </w:r>
      <w:r w:rsidR="00740750">
        <w:rPr>
          <w:b/>
        </w:rPr>
        <w:t xml:space="preserve"> </w:t>
      </w:r>
      <w:r>
        <w:rPr>
          <w:b/>
        </w:rPr>
        <w:t xml:space="preserve">Kary umowne i wykonanie zastępcze. </w:t>
      </w:r>
    </w:p>
    <w:p w14:paraId="7A659250" w14:textId="77777777" w:rsidR="008A3169" w:rsidRDefault="00A61AB9">
      <w:pPr>
        <w:ind w:left="-5" w:right="132"/>
      </w:pPr>
      <w:r>
        <w:t xml:space="preserve">1. Wykonawca będzie zobowiązany do zapłaty na rzecz Zamawiającego kar umownych w następujących przypadkach:  </w:t>
      </w:r>
    </w:p>
    <w:p w14:paraId="25AB0A7D" w14:textId="7F59B11B" w:rsidR="008A3169" w:rsidRDefault="00A61AB9" w:rsidP="00740750">
      <w:pPr>
        <w:numPr>
          <w:ilvl w:val="0"/>
          <w:numId w:val="21"/>
        </w:numPr>
        <w:ind w:left="426" w:right="132" w:firstLine="0"/>
      </w:pPr>
      <w:r>
        <w:t xml:space="preserve">za przekroczenie terminu wykonania przedmiotu umowy, o którym mowa w § 3 ust. 1 – w wysokości 0,2% wynagrodzenia umownego brutto określonego w § 4 ust. 1, za każdy dzień </w:t>
      </w:r>
      <w:r w:rsidR="00A70BFE">
        <w:t>zwłoki</w:t>
      </w:r>
      <w:r>
        <w:t xml:space="preserve">;  </w:t>
      </w:r>
    </w:p>
    <w:p w14:paraId="2DBE27F7" w14:textId="39F7EFF5" w:rsidR="008A3169" w:rsidRDefault="00A61AB9" w:rsidP="00740750">
      <w:pPr>
        <w:numPr>
          <w:ilvl w:val="0"/>
          <w:numId w:val="21"/>
        </w:numPr>
        <w:ind w:left="426" w:right="132" w:firstLine="0"/>
      </w:pPr>
      <w:r>
        <w:lastRenderedPageBreak/>
        <w:t xml:space="preserve">za przekroczenie terminu usunięcia wad (o którym mowa w </w:t>
      </w:r>
      <w:r w:rsidRPr="00087A41">
        <w:t>§</w:t>
      </w:r>
      <w:r w:rsidR="00087A41" w:rsidRPr="00087A41">
        <w:t>9</w:t>
      </w:r>
      <w:r>
        <w:t xml:space="preserve">) w wysokości 0,2% łącznego wynagrodzenia umownego brutto określonego w § 4 ust. 1, za każdy dzień </w:t>
      </w:r>
      <w:r w:rsidR="00A70BFE">
        <w:t>zwłoki</w:t>
      </w:r>
      <w:r>
        <w:t xml:space="preserve">,;  </w:t>
      </w:r>
    </w:p>
    <w:p w14:paraId="730FFE4D" w14:textId="3852DFA4" w:rsidR="008A3169" w:rsidRDefault="00A61AB9" w:rsidP="00740750">
      <w:pPr>
        <w:numPr>
          <w:ilvl w:val="0"/>
          <w:numId w:val="21"/>
        </w:numPr>
        <w:ind w:left="426" w:right="132" w:firstLine="0"/>
      </w:pPr>
      <w:r>
        <w:t xml:space="preserve">za odstąpienie przez Zamawiającego od umowy na skutek okoliczności, za które odpowiedzialność ponosi Wykonawca – w wysokości 10% wynagrodzenia ryczałtowego brutto określonego w § </w:t>
      </w:r>
      <w:r w:rsidR="00087A41">
        <w:t>3</w:t>
      </w:r>
      <w:r>
        <w:t xml:space="preserve"> ust. 1.  </w:t>
      </w:r>
    </w:p>
    <w:p w14:paraId="479BCC6E" w14:textId="77777777" w:rsidR="008A3169" w:rsidRDefault="00A61AB9">
      <w:pPr>
        <w:numPr>
          <w:ilvl w:val="0"/>
          <w:numId w:val="22"/>
        </w:numPr>
        <w:ind w:right="132" w:hanging="218"/>
      </w:pPr>
      <w:r>
        <w:t xml:space="preserve">Kary, o których mowa w ust. 1, płatne są w terminie 14 dni od daty otrzymania przez Wykonawcę wezwania do ich zapłaty. Kary umowne mogą być potrącane z bieżących należności Wykonawcy.  </w:t>
      </w:r>
    </w:p>
    <w:p w14:paraId="3EFE6690" w14:textId="28B1DBB5" w:rsidR="008A3169" w:rsidRDefault="00A61AB9">
      <w:pPr>
        <w:numPr>
          <w:ilvl w:val="0"/>
          <w:numId w:val="22"/>
        </w:numPr>
        <w:ind w:right="132" w:hanging="218"/>
      </w:pPr>
      <w:r>
        <w:t>Strony zgodnie ustalają, że w przypadku kiedy wartość szkody jaką poniesie Zamawiający z tytułu nienależytego wykonania lub niewykonania przedmiotu umowy przekroczy wartość należnych kar umownych, Wykonawca z</w:t>
      </w:r>
      <w:r w:rsidR="00A70BFE">
        <w:t xml:space="preserve">obowiązany będzie do zapłaty na rzecz </w:t>
      </w:r>
      <w:r>
        <w:t>Zamawiające</w:t>
      </w:r>
      <w:r w:rsidR="00A70BFE">
        <w:t>go</w:t>
      </w:r>
      <w:r>
        <w:t xml:space="preserve">  </w:t>
      </w:r>
      <w:r w:rsidR="00A47354">
        <w:t>odszkodowania uzupełniającego na zasadach ogólnych.</w:t>
      </w:r>
      <w:r>
        <w:t xml:space="preserve">.  </w:t>
      </w:r>
    </w:p>
    <w:p w14:paraId="04EE6792" w14:textId="69ECC697" w:rsidR="008A3169" w:rsidRDefault="008A3169">
      <w:pPr>
        <w:spacing w:after="16" w:line="259" w:lineRule="auto"/>
        <w:ind w:left="0" w:right="95" w:firstLine="0"/>
        <w:jc w:val="center"/>
      </w:pPr>
    </w:p>
    <w:p w14:paraId="4907F1E1" w14:textId="5D6F0D57" w:rsidR="008A3169" w:rsidRDefault="00A61AB9">
      <w:pPr>
        <w:spacing w:after="140" w:line="259" w:lineRule="auto"/>
        <w:ind w:right="145"/>
        <w:jc w:val="center"/>
      </w:pPr>
      <w:r>
        <w:rPr>
          <w:b/>
        </w:rPr>
        <w:t>§ 1</w:t>
      </w:r>
      <w:r w:rsidR="00740750">
        <w:rPr>
          <w:b/>
        </w:rPr>
        <w:t>1</w:t>
      </w:r>
      <w:r>
        <w:rPr>
          <w:b/>
        </w:rPr>
        <w:t xml:space="preserve">. Zmiana postanowień umowy. </w:t>
      </w:r>
    </w:p>
    <w:p w14:paraId="50D71429" w14:textId="77777777" w:rsidR="008A3169" w:rsidRDefault="00A61AB9">
      <w:pPr>
        <w:numPr>
          <w:ilvl w:val="0"/>
          <w:numId w:val="23"/>
        </w:numPr>
        <w:ind w:right="132" w:hanging="218"/>
      </w:pPr>
      <w:r>
        <w:t xml:space="preserve">Zamawiający przewiduje możliwość zmian postanowień zawartej umowy w stosunku do treści oferty, na podstawie której dokonano wyboru Wykonawcy, w przypadku wystąpienia co najmniej jednej z okoliczności wymienionych poniżej, z uwzględnieniem wnioskowanych warunków ich wprowadzenia. Wszystkie poniższe postanowienia stanowią katalog zmian, na które Zamawiający może wyrazić zgodę. Nie stanowią jednocześnie zobowiązania do wyrażenia takiej zgody.  </w:t>
      </w:r>
    </w:p>
    <w:p w14:paraId="662D5769" w14:textId="77777777" w:rsidR="008A3169" w:rsidRDefault="00A61AB9">
      <w:pPr>
        <w:numPr>
          <w:ilvl w:val="0"/>
          <w:numId w:val="23"/>
        </w:numPr>
        <w:ind w:right="132" w:hanging="218"/>
      </w:pPr>
      <w:r>
        <w:t xml:space="preserve">Zmiany postanowień zawartej umowy dopuszczalne są w następujących przypadkach:  </w:t>
      </w:r>
    </w:p>
    <w:p w14:paraId="747F5446" w14:textId="77777777" w:rsidR="008A3169" w:rsidRDefault="00A61AB9" w:rsidP="00740750">
      <w:pPr>
        <w:numPr>
          <w:ilvl w:val="0"/>
          <w:numId w:val="24"/>
        </w:numPr>
        <w:ind w:right="132" w:firstLine="416"/>
      </w:pPr>
      <w:r>
        <w:t xml:space="preserve"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 </w:t>
      </w:r>
    </w:p>
    <w:p w14:paraId="53D0E84E" w14:textId="6FA0B64C" w:rsidR="008A3169" w:rsidRDefault="00A61AB9" w:rsidP="00740750">
      <w:pPr>
        <w:numPr>
          <w:ilvl w:val="0"/>
          <w:numId w:val="24"/>
        </w:numPr>
        <w:ind w:right="132" w:firstLine="416"/>
      </w:pPr>
      <w:r>
        <w:t xml:space="preserve">zmiany dotyczące realizacji dodatkowych robót budowlanych, nieobjętych </w:t>
      </w:r>
      <w:r w:rsidR="0019148A">
        <w:t xml:space="preserve">przedmiotem </w:t>
      </w:r>
      <w:r>
        <w:t xml:space="preserve">zamówieniem, o ile stały się niezbędne i zostały spełnione łącznie następujące warunki:  </w:t>
      </w:r>
    </w:p>
    <w:p w14:paraId="106CE150" w14:textId="037E7514" w:rsidR="008A3169" w:rsidRDefault="00A61AB9" w:rsidP="00740750">
      <w:pPr>
        <w:numPr>
          <w:ilvl w:val="0"/>
          <w:numId w:val="25"/>
        </w:numPr>
        <w:ind w:right="132" w:firstLine="200"/>
      </w:pPr>
      <w:r>
        <w:t xml:space="preserve">zmiana Wykonawcy nie może zostać dokonana z powodów ekonomicznych lub technicznych, </w:t>
      </w:r>
    </w:p>
    <w:p w14:paraId="3C0C7FE5" w14:textId="77777777" w:rsidR="008A3169" w:rsidRDefault="00A61AB9" w:rsidP="00740750">
      <w:pPr>
        <w:numPr>
          <w:ilvl w:val="0"/>
          <w:numId w:val="25"/>
        </w:numPr>
        <w:ind w:right="132" w:firstLine="200"/>
      </w:pPr>
      <w:r>
        <w:t xml:space="preserve">zmiana Wykonawcy spowodowałaby istotną niezgodność lub znaczne zwiększenie kosztów dla Zamawiającego,  </w:t>
      </w:r>
    </w:p>
    <w:p w14:paraId="4EC2EB9E" w14:textId="255E304C" w:rsidR="00A035B6" w:rsidRDefault="00A61AB9" w:rsidP="00740750">
      <w:pPr>
        <w:numPr>
          <w:ilvl w:val="0"/>
          <w:numId w:val="25"/>
        </w:numPr>
        <w:ind w:right="132" w:firstLine="200"/>
      </w:pPr>
      <w:r>
        <w:t xml:space="preserve">wartość każdej kolejnej zmiany nie przekracza 50% wartości zamówienia określonej w </w:t>
      </w:r>
      <w:r w:rsidR="0019148A">
        <w:t xml:space="preserve">niniejszej </w:t>
      </w:r>
      <w:r>
        <w:t xml:space="preserve">umowie,  </w:t>
      </w:r>
    </w:p>
    <w:p w14:paraId="4693591F" w14:textId="3D24FB21" w:rsidR="008A3169" w:rsidRDefault="00A61AB9" w:rsidP="00740750">
      <w:pPr>
        <w:ind w:left="0" w:right="132" w:firstLine="426"/>
      </w:pPr>
      <w:r>
        <w:t xml:space="preserve">3) zostały spełnione następujące warunki:  </w:t>
      </w:r>
    </w:p>
    <w:p w14:paraId="1DCEC771" w14:textId="77777777" w:rsidR="008A3169" w:rsidRDefault="00A61AB9" w:rsidP="00740750">
      <w:pPr>
        <w:numPr>
          <w:ilvl w:val="0"/>
          <w:numId w:val="26"/>
        </w:numPr>
        <w:ind w:right="849" w:firstLine="416"/>
      </w:pPr>
      <w:r>
        <w:t xml:space="preserve">konieczność zmiany umowy spowodowana jest okolicznościami, których Zamawiający, działając z należytą starannością, nie mógł przewidzieć,  </w:t>
      </w:r>
    </w:p>
    <w:p w14:paraId="2DBA7316" w14:textId="77777777" w:rsidR="007E12C3" w:rsidRDefault="00A61AB9" w:rsidP="00740750">
      <w:pPr>
        <w:numPr>
          <w:ilvl w:val="0"/>
          <w:numId w:val="26"/>
        </w:numPr>
        <w:ind w:right="849" w:firstLine="416"/>
      </w:pPr>
      <w:r>
        <w:t xml:space="preserve">wartość zmiany nie przekracza 50% wartości zamówienia określonej pierwotnie w umowie,  </w:t>
      </w:r>
    </w:p>
    <w:p w14:paraId="20C5F0FA" w14:textId="79FE5972" w:rsidR="008A3169" w:rsidRDefault="00A61AB9" w:rsidP="00740750">
      <w:pPr>
        <w:ind w:right="849" w:firstLine="416"/>
      </w:pPr>
      <w:r>
        <w:t xml:space="preserve">4) Wykonawcę, któremu Zamawiający udzielił zamówienia, ma zastąpić nowy Wykonawca:  </w:t>
      </w:r>
    </w:p>
    <w:p w14:paraId="64BA5FC4" w14:textId="65B7C61D" w:rsidR="008A3169" w:rsidRDefault="00A61AB9" w:rsidP="001D64E2">
      <w:pPr>
        <w:numPr>
          <w:ilvl w:val="0"/>
          <w:numId w:val="27"/>
        </w:numPr>
        <w:tabs>
          <w:tab w:val="left" w:pos="993"/>
        </w:tabs>
        <w:ind w:right="132" w:firstLine="416"/>
      </w:pPr>
      <w:r>
        <w:t>w wyniku połączenia, podziału, przekształcenia, upadłości, restrukturyzacji lub nabycia dotychczasowego Wykonawcy lub jego przedsiębiorstwa, o ile nowy Wykonawca spełnia warunki udziału w postępowaniu</w:t>
      </w:r>
      <w:r w:rsidR="003E495E">
        <w:t xml:space="preserve"> </w:t>
      </w:r>
      <w:r>
        <w:t xml:space="preserve">oraz nie pociąga to za sobą innych istotnych zmian,  </w:t>
      </w:r>
    </w:p>
    <w:p w14:paraId="5CF8BDD7" w14:textId="77777777" w:rsidR="008A3169" w:rsidRDefault="00A61AB9" w:rsidP="001D64E2">
      <w:pPr>
        <w:numPr>
          <w:ilvl w:val="0"/>
          <w:numId w:val="27"/>
        </w:numPr>
        <w:tabs>
          <w:tab w:val="left" w:pos="993"/>
        </w:tabs>
        <w:ind w:right="132" w:firstLine="416"/>
      </w:pPr>
      <w:r>
        <w:t xml:space="preserve">w wyniku przejęcia przez Zamawiającego zobowiązań Wykonawcy względem jego podwykonawców, </w:t>
      </w:r>
    </w:p>
    <w:p w14:paraId="4D97C090" w14:textId="77777777" w:rsidR="008A3169" w:rsidRDefault="00A61AB9" w:rsidP="00740750">
      <w:pPr>
        <w:ind w:left="-5" w:right="132" w:firstLine="416"/>
      </w:pPr>
      <w:r>
        <w:t xml:space="preserve"> 5) zmiany wysokości wynagrodzenia należnego Wykonawcy, w przypadku zmiany stawki podatku od towarów i usług VAT,  </w:t>
      </w:r>
    </w:p>
    <w:p w14:paraId="51C33DE3" w14:textId="77777777" w:rsidR="008A3169" w:rsidRDefault="00A61AB9">
      <w:pPr>
        <w:spacing w:after="9" w:line="267" w:lineRule="auto"/>
        <w:ind w:left="-5" w:right="0"/>
        <w:jc w:val="left"/>
      </w:pPr>
      <w:r>
        <w:t xml:space="preserve">3. Warunki wprowadzenia zmian do umowy:  </w:t>
      </w:r>
    </w:p>
    <w:p w14:paraId="4A2A04AE" w14:textId="77777777" w:rsidR="008A3169" w:rsidRDefault="00A61AB9">
      <w:pPr>
        <w:numPr>
          <w:ilvl w:val="0"/>
          <w:numId w:val="28"/>
        </w:numPr>
        <w:ind w:right="132" w:hanging="230"/>
      </w:pPr>
      <w:r>
        <w:t xml:space="preserve">wniosek o zmianę postanowień umowy musi być wyrażony na piśmie i uzasadniony przez Stronę występującą o zmianę postanowień umowy,  </w:t>
      </w:r>
    </w:p>
    <w:p w14:paraId="49027189" w14:textId="6A4C254D" w:rsidR="008A3169" w:rsidRDefault="00A61AB9">
      <w:pPr>
        <w:numPr>
          <w:ilvl w:val="0"/>
          <w:numId w:val="28"/>
        </w:numPr>
        <w:ind w:right="132" w:hanging="230"/>
      </w:pPr>
      <w:r>
        <w:t xml:space="preserve">zmiana umowy może nastąpić wyłącznie w formie pisemnego aneksu pod rygorem nieważności.  </w:t>
      </w:r>
    </w:p>
    <w:p w14:paraId="063FEEBE" w14:textId="77777777" w:rsidR="00740750" w:rsidRDefault="00740750" w:rsidP="00740750">
      <w:pPr>
        <w:ind w:left="230" w:right="132" w:firstLine="0"/>
      </w:pPr>
    </w:p>
    <w:p w14:paraId="7DCA64F0" w14:textId="77777777" w:rsidR="008A3169" w:rsidRDefault="00A61AB9">
      <w:pPr>
        <w:spacing w:after="16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588F5907" w14:textId="786792B7" w:rsidR="008A3169" w:rsidRDefault="00A61AB9">
      <w:pPr>
        <w:spacing w:after="140" w:line="259" w:lineRule="auto"/>
        <w:ind w:right="145"/>
        <w:jc w:val="center"/>
      </w:pPr>
      <w:r>
        <w:rPr>
          <w:b/>
        </w:rPr>
        <w:t>§ 1</w:t>
      </w:r>
      <w:r w:rsidR="00740750">
        <w:rPr>
          <w:b/>
        </w:rPr>
        <w:t>2</w:t>
      </w:r>
      <w:r>
        <w:rPr>
          <w:b/>
        </w:rPr>
        <w:t xml:space="preserve">. Odstąpienie od umowy. </w:t>
      </w:r>
    </w:p>
    <w:p w14:paraId="0E57358A" w14:textId="77777777" w:rsidR="008A3169" w:rsidRDefault="00A61AB9">
      <w:pPr>
        <w:ind w:left="-5" w:right="132"/>
      </w:pPr>
      <w:r>
        <w:lastRenderedPageBreak/>
        <w:t xml:space="preserve">1. Zamawiający, poza innymi przypadkami określonymi w powszechnie obowiązujących przepisach, a zwłaszcza w Kodeksie cywilnym, może odstąpić od umowy w następujących przypadkach:  </w:t>
      </w:r>
    </w:p>
    <w:p w14:paraId="4CCB84B3" w14:textId="47C2350C" w:rsidR="008A3169" w:rsidRDefault="00A61AB9" w:rsidP="00A566F8">
      <w:pPr>
        <w:ind w:left="-5" w:right="132"/>
      </w:pPr>
      <w:r>
        <w:t>1) Zamawiający może odstąpić od umowy, jeżeli wykonanie umowy nie leży w interesie publicznym</w:t>
      </w:r>
      <w:r w:rsidR="00DA6FB8">
        <w:t xml:space="preserve">. </w:t>
      </w:r>
      <w:r>
        <w:t xml:space="preserve">W tym przypadku Zamawiający może odstąpić od umowy w terminie 30 dni od powzięcia wiadomości o tych okolicznościach;  </w:t>
      </w:r>
      <w:r w:rsidR="003E495E">
        <w:t>w</w:t>
      </w:r>
      <w:r w:rsidR="00DA6FB8">
        <w:t xml:space="preserve"> tym </w:t>
      </w:r>
      <w:r>
        <w:t xml:space="preserve"> przypadku Wykonawca może żądać jedynie wynagrodzenia należnego mu z tytułu wykonania części umowy;  </w:t>
      </w:r>
    </w:p>
    <w:p w14:paraId="36AE98ED" w14:textId="1AF9DF7C" w:rsidR="008A3169" w:rsidRDefault="00A61AB9">
      <w:pPr>
        <w:numPr>
          <w:ilvl w:val="0"/>
          <w:numId w:val="29"/>
        </w:numPr>
        <w:ind w:right="132"/>
      </w:pPr>
      <w:r>
        <w:t>Zamawiający może również odstąpić od umowy na zasad</w:t>
      </w:r>
      <w:r w:rsidR="00DA6FB8">
        <w:t xml:space="preserve">zie </w:t>
      </w:r>
      <w:r>
        <w:t>określon</w:t>
      </w:r>
      <w:r w:rsidR="00DA6FB8">
        <w:t>ej</w:t>
      </w:r>
      <w:r>
        <w:t xml:space="preserve"> w pkt 1 w wypadku: likwidacji przedsiębiorstwa Wykonawcy lub wydania nakazu zajęcia istotnej części majątku Wykonawcy.  </w:t>
      </w:r>
    </w:p>
    <w:p w14:paraId="632D8407" w14:textId="3497133B" w:rsidR="008A3169" w:rsidRDefault="00A61AB9">
      <w:pPr>
        <w:numPr>
          <w:ilvl w:val="0"/>
          <w:numId w:val="30"/>
        </w:numPr>
        <w:ind w:right="132"/>
      </w:pPr>
      <w:r>
        <w:t>Zamawiającemu przysługuje prawo do odstąpienia od umowy, bez wyznaczenia terminu dodatkowego, z zachowaniem prawa do odszkodowania i kar umownych, określonych w umowie w sytuacji, gdy Wykonawca opóźnia się z rozpoczęciem robót o okres dłuższy niż 14 dni licząc od przekazania terenu wykonywania robót przez Zamawiającego lub nie kontynuuje wykonania przedmiotu umowy mimo wezwania złożonego na piśmie przez Zamawiającego</w:t>
      </w:r>
      <w:r w:rsidR="00DA6FB8">
        <w:t xml:space="preserve"> przez w/w okres</w:t>
      </w:r>
      <w:r>
        <w:t xml:space="preserve">;  </w:t>
      </w:r>
    </w:p>
    <w:p w14:paraId="642EE8C4" w14:textId="77777777" w:rsidR="008A3169" w:rsidRDefault="00A61AB9">
      <w:pPr>
        <w:numPr>
          <w:ilvl w:val="0"/>
          <w:numId w:val="30"/>
        </w:numPr>
        <w:ind w:right="132"/>
      </w:pPr>
      <w:r>
        <w:t xml:space="preserve">Zamawiającemu przysługuje prawo do odstąpienia od umowy, po wyznaczeniu terminu dodatkowego na zaniechanie naruszeń, nie krótszego niż 7 dni, z zachowaniem prawa do odszkodowania i kar umownych, określonych w umowie, w sytuacji, gdy:  </w:t>
      </w:r>
    </w:p>
    <w:p w14:paraId="76A49A71" w14:textId="77777777" w:rsidR="008A3169" w:rsidRDefault="00A61AB9">
      <w:pPr>
        <w:numPr>
          <w:ilvl w:val="0"/>
          <w:numId w:val="31"/>
        </w:numPr>
        <w:ind w:right="132" w:hanging="230"/>
      </w:pPr>
      <w:r>
        <w:t xml:space="preserve">Wykonawca nie wykonuje zamówienia zgodnie z umową lub nienależycie wykonuje którekolwiek ze zobowiązań umownych;  </w:t>
      </w:r>
    </w:p>
    <w:p w14:paraId="23C5C8D4" w14:textId="77777777" w:rsidR="008A3169" w:rsidRDefault="00A61AB9">
      <w:pPr>
        <w:numPr>
          <w:ilvl w:val="0"/>
          <w:numId w:val="31"/>
        </w:numPr>
        <w:ind w:right="132" w:hanging="230"/>
      </w:pPr>
      <w:r>
        <w:t xml:space="preserve">wykonuje roboty budowlane za pomocą podwykonawców bez uprzedniej zgody Zamawiającego;  </w:t>
      </w:r>
    </w:p>
    <w:p w14:paraId="75B63684" w14:textId="77777777" w:rsidR="008A3169" w:rsidRDefault="00A61AB9">
      <w:pPr>
        <w:numPr>
          <w:ilvl w:val="0"/>
          <w:numId w:val="32"/>
        </w:numPr>
        <w:ind w:right="132" w:hanging="218"/>
      </w:pPr>
      <w:r>
        <w:t xml:space="preserve">Zamawiający może odstąpić od umowy w przypadkach, o których mowa w ust. 2 i 3 w terminie 30 dni od powzięcia wiadomości o tych okolicznościach.  </w:t>
      </w:r>
    </w:p>
    <w:p w14:paraId="6A566D6C" w14:textId="77777777" w:rsidR="008A3169" w:rsidRDefault="00A61AB9">
      <w:pPr>
        <w:numPr>
          <w:ilvl w:val="0"/>
          <w:numId w:val="32"/>
        </w:numPr>
        <w:ind w:right="132" w:hanging="218"/>
      </w:pPr>
      <w:r>
        <w:t xml:space="preserve">W przypadku odstąpienia od umowy, Wykonawcę obciążają obowiązki szczegółowe:  </w:t>
      </w:r>
    </w:p>
    <w:p w14:paraId="10B0B1A9" w14:textId="77777777" w:rsidR="008A3169" w:rsidRDefault="00A61AB9">
      <w:pPr>
        <w:numPr>
          <w:ilvl w:val="0"/>
          <w:numId w:val="33"/>
        </w:numPr>
        <w:ind w:right="132"/>
      </w:pPr>
      <w:r>
        <w:t xml:space="preserve">natychmiastowe wstrzymanie realizacji przedmiotu umowy poza robotami określonymi przez Zamawiającego jako konieczne do zabezpieczenia już zrealizowanych robót;  </w:t>
      </w:r>
    </w:p>
    <w:p w14:paraId="4CF848BF" w14:textId="7EFF6B37" w:rsidR="00DA6FB8" w:rsidRDefault="00A61AB9">
      <w:pPr>
        <w:numPr>
          <w:ilvl w:val="0"/>
          <w:numId w:val="33"/>
        </w:numPr>
        <w:ind w:right="132"/>
      </w:pPr>
      <w:r>
        <w:t>likwidacja własnego zaplecza budowy, usunięcia sprzętu budowlanego, uporządkowania terenu i wycofania swoich pracowników z budowy w terminie 14 dni od daty rozwiązania lub odstąpienia od niniejszej umowy;</w:t>
      </w:r>
    </w:p>
    <w:p w14:paraId="659C69AC" w14:textId="27C10EA6" w:rsidR="008A3169" w:rsidRDefault="00A61AB9">
      <w:pPr>
        <w:numPr>
          <w:ilvl w:val="0"/>
          <w:numId w:val="33"/>
        </w:numPr>
        <w:ind w:right="132"/>
      </w:pPr>
      <w:r>
        <w:t xml:space="preserve">protokolarne przekazanie Zamawiającemu w terminie 14 dni roboczych od daty rozwiązania lub odstąpienia od niniejszej umowy, całej dokumentacji technicznej, wszystkich rysunków, specyfikacji i innych dokumentów związanych z realizacją umowy;  </w:t>
      </w:r>
    </w:p>
    <w:p w14:paraId="3C8EDE0D" w14:textId="77777777" w:rsidR="008A3169" w:rsidRDefault="00A61AB9">
      <w:pPr>
        <w:numPr>
          <w:ilvl w:val="0"/>
          <w:numId w:val="34"/>
        </w:numPr>
        <w:ind w:right="132"/>
      </w:pPr>
      <w:r>
        <w:t xml:space="preserve">sporządzenia przez Wykonawcę przy udziale Zamawiającego, w terminie 14 dni roboczych od daty odstąpienia od umowy, </w:t>
      </w:r>
      <w:bookmarkStart w:id="1" w:name="_Hlk67911322"/>
      <w:r>
        <w:t>szczegółowego protokołu inwentaryzacji robót wykonanych i w toku</w:t>
      </w:r>
      <w:bookmarkEnd w:id="1"/>
      <w:r>
        <w:t xml:space="preserve">, według stanu na dzień odstąpienia, zabezpieczenia przerwanych prac w zakresie obustronnie uzgodnionym na koszt tej strony, z której winy nastąpiło odstąpienie od umowy;  </w:t>
      </w:r>
    </w:p>
    <w:p w14:paraId="4FE96825" w14:textId="77777777" w:rsidR="008A3169" w:rsidRDefault="00A61AB9">
      <w:pPr>
        <w:numPr>
          <w:ilvl w:val="0"/>
          <w:numId w:val="34"/>
        </w:numPr>
        <w:ind w:right="132"/>
      </w:pPr>
      <w:r>
        <w:t xml:space="preserve">w przypadku nieprzystąpienia przez Wykonawcę do czynności związanych ze sporządzeniem protokołu inwentaryzacji, Zamawiający jest uprawniony do sporządzenia takiego dokumentu jednostronnie;  </w:t>
      </w:r>
    </w:p>
    <w:p w14:paraId="484D41F6" w14:textId="77777777" w:rsidR="008A3169" w:rsidRDefault="00A61AB9">
      <w:pPr>
        <w:numPr>
          <w:ilvl w:val="0"/>
          <w:numId w:val="34"/>
        </w:numPr>
        <w:ind w:right="132"/>
      </w:pPr>
      <w:r>
        <w:t xml:space="preserve">Wykonawcy zostanie zapłacone wynagrodzenie za prawidłowo zrealizowane roboty budowlane do dnia odstąpienia, których zakres zostanie określony w protokole.  </w:t>
      </w:r>
    </w:p>
    <w:p w14:paraId="56E85122" w14:textId="77777777" w:rsidR="008A3169" w:rsidRDefault="00A61AB9">
      <w:pPr>
        <w:ind w:left="-5" w:right="132"/>
      </w:pPr>
      <w:r>
        <w:t xml:space="preserve">6. Ustanie obowiązywania umowy, niezależnie od przyczyny i podstawy, w tym na skutek odstąpienia od umowy przez Zamawiającego, nie pozbawia Zamawiającego prawa dochodzenia kar umownych i odszkodowań przewidzianych w umowie.  </w:t>
      </w:r>
    </w:p>
    <w:p w14:paraId="0FF94EAE" w14:textId="77777777" w:rsidR="00740750" w:rsidRDefault="00740750">
      <w:pPr>
        <w:spacing w:after="19" w:line="259" w:lineRule="auto"/>
        <w:ind w:left="0" w:right="95" w:firstLine="0"/>
        <w:jc w:val="center"/>
        <w:rPr>
          <w:b/>
        </w:rPr>
      </w:pPr>
    </w:p>
    <w:p w14:paraId="297D6C3B" w14:textId="5DF15FE9" w:rsidR="008A3169" w:rsidRDefault="00A61AB9">
      <w:pPr>
        <w:spacing w:after="19" w:line="259" w:lineRule="auto"/>
        <w:ind w:left="0" w:right="95" w:firstLine="0"/>
        <w:jc w:val="center"/>
      </w:pPr>
      <w:r>
        <w:rPr>
          <w:b/>
        </w:rPr>
        <w:t xml:space="preserve"> </w:t>
      </w:r>
    </w:p>
    <w:p w14:paraId="4BADD5F8" w14:textId="66AC4CBC" w:rsidR="008A3169" w:rsidRDefault="00A61AB9">
      <w:pPr>
        <w:spacing w:after="140" w:line="259" w:lineRule="auto"/>
        <w:ind w:right="145"/>
        <w:jc w:val="center"/>
      </w:pPr>
      <w:r>
        <w:rPr>
          <w:b/>
        </w:rPr>
        <w:t>§ 1</w:t>
      </w:r>
      <w:r w:rsidR="00740750">
        <w:rPr>
          <w:b/>
        </w:rPr>
        <w:t>3</w:t>
      </w:r>
      <w:r>
        <w:rPr>
          <w:b/>
        </w:rPr>
        <w:t xml:space="preserve">. Postanowienia końcowe. </w:t>
      </w:r>
    </w:p>
    <w:p w14:paraId="66F67052" w14:textId="345BBEE9" w:rsidR="008A3169" w:rsidRDefault="00A61AB9">
      <w:pPr>
        <w:numPr>
          <w:ilvl w:val="0"/>
          <w:numId w:val="35"/>
        </w:numPr>
        <w:ind w:right="132" w:hanging="218"/>
      </w:pPr>
      <w:r>
        <w:t xml:space="preserve">W sprawach nie uregulowanych umową mają zastosowanie przepisy Kodeksu cywilnego, ustawy Prawo budowlane .  </w:t>
      </w:r>
    </w:p>
    <w:p w14:paraId="173FE2D7" w14:textId="77777777" w:rsidR="008A3169" w:rsidRDefault="00A61AB9">
      <w:pPr>
        <w:numPr>
          <w:ilvl w:val="0"/>
          <w:numId w:val="35"/>
        </w:numPr>
        <w:ind w:right="132" w:hanging="218"/>
      </w:pPr>
      <w:r>
        <w:lastRenderedPageBreak/>
        <w:t xml:space="preserve">W razie powstania sporu na tle wykonania niniejszej umowy strony zgodnie oświadczają, że dołożą wszelkich starań, aby spory były rozwiązywane polubownie w drodze bezpośrednich negocjacji prowadzonych w dobrej wierze.  </w:t>
      </w:r>
    </w:p>
    <w:p w14:paraId="08EE1EE9" w14:textId="77777777" w:rsidR="008A3169" w:rsidRDefault="00A61AB9">
      <w:pPr>
        <w:numPr>
          <w:ilvl w:val="0"/>
          <w:numId w:val="35"/>
        </w:numPr>
        <w:ind w:right="132" w:hanging="218"/>
      </w:pPr>
      <w:r>
        <w:t xml:space="preserve">Właściwym do rozpoznania sporu jest sąd powszechny właściwy do siedziby Zamawiającego.  </w:t>
      </w:r>
    </w:p>
    <w:p w14:paraId="32248B17" w14:textId="1299B6C4" w:rsidR="008A3169" w:rsidRDefault="00A61AB9">
      <w:pPr>
        <w:numPr>
          <w:ilvl w:val="0"/>
          <w:numId w:val="35"/>
        </w:numPr>
        <w:ind w:right="132" w:hanging="218"/>
      </w:pPr>
      <w:r>
        <w:t>Umowa została sporządzona w dwóch jednobrzmiących egzemplarzach na prawach oryginału każdy, po jednym egzemplarzu dla każdej ze stron.</w:t>
      </w:r>
    </w:p>
    <w:p w14:paraId="428D12DE" w14:textId="6693163F" w:rsidR="007E12C3" w:rsidRDefault="007E12C3" w:rsidP="00D42321">
      <w:pPr>
        <w:pStyle w:val="Akapitzlist"/>
        <w:numPr>
          <w:ilvl w:val="0"/>
          <w:numId w:val="35"/>
        </w:numPr>
        <w:tabs>
          <w:tab w:val="left" w:pos="208"/>
        </w:tabs>
        <w:spacing w:after="0" w:line="276" w:lineRule="auto"/>
        <w:ind w:right="132" w:hanging="218"/>
      </w:pPr>
      <w:r>
        <w:t>Integralną część umowy stanowi:  Oferta Wykonawcy</w:t>
      </w:r>
      <w:r w:rsidR="00D42321">
        <w:t>.</w:t>
      </w:r>
    </w:p>
    <w:p w14:paraId="67C0A40B" w14:textId="600D02AD" w:rsidR="008A3169" w:rsidRDefault="008A3169" w:rsidP="007E12C3">
      <w:pPr>
        <w:ind w:left="218" w:right="132" w:firstLine="0"/>
      </w:pPr>
    </w:p>
    <w:p w14:paraId="64622B10" w14:textId="77777777" w:rsidR="008A3169" w:rsidRDefault="00A61AB9">
      <w:pPr>
        <w:spacing w:after="19" w:line="259" w:lineRule="auto"/>
        <w:ind w:left="0" w:right="0" w:firstLine="0"/>
        <w:jc w:val="left"/>
      </w:pPr>
      <w:r>
        <w:rPr>
          <w:b/>
        </w:rPr>
        <w:t xml:space="preserve">ZAMAWIAJĄCY                                                                                                                      WYKONAWCA </w:t>
      </w:r>
    </w:p>
    <w:p w14:paraId="251AE253" w14:textId="77777777" w:rsidR="008A3169" w:rsidRDefault="00A61AB9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3695802" w14:textId="77777777" w:rsidR="008A3169" w:rsidRDefault="00A61AB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A3169">
      <w:footerReference w:type="even" r:id="rId10"/>
      <w:footerReference w:type="default" r:id="rId11"/>
      <w:footerReference w:type="first" r:id="rId12"/>
      <w:pgSz w:w="11906" w:h="16838"/>
      <w:pgMar w:top="1320" w:right="705" w:bottom="1134" w:left="994" w:header="72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0468" w14:textId="77777777" w:rsidR="007872FD" w:rsidRDefault="007872FD">
      <w:pPr>
        <w:spacing w:after="0" w:line="240" w:lineRule="auto"/>
      </w:pPr>
      <w:r>
        <w:separator/>
      </w:r>
    </w:p>
  </w:endnote>
  <w:endnote w:type="continuationSeparator" w:id="0">
    <w:p w14:paraId="37A52A12" w14:textId="77777777" w:rsidR="007872FD" w:rsidRDefault="007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9587" w14:textId="77777777" w:rsidR="008A3169" w:rsidRDefault="00A61AB9">
    <w:pPr>
      <w:spacing w:after="40" w:line="259" w:lineRule="auto"/>
      <w:ind w:left="0" w:right="142" w:firstLine="0"/>
      <w:jc w:val="center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0CC173C" w14:textId="77777777" w:rsidR="008A3169" w:rsidRDefault="00A61AB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8809" w14:textId="77777777" w:rsidR="008A3169" w:rsidRDefault="00A61AB9">
    <w:pPr>
      <w:spacing w:after="40" w:line="259" w:lineRule="auto"/>
      <w:ind w:left="0" w:right="142" w:firstLine="0"/>
      <w:jc w:val="center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1C34DD" w:rsidRPr="001C34D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09CB616" w14:textId="77777777" w:rsidR="008A3169" w:rsidRDefault="00A61AB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CA5D" w14:textId="77777777" w:rsidR="008A3169" w:rsidRDefault="00A61AB9">
    <w:pPr>
      <w:spacing w:after="40" w:line="259" w:lineRule="auto"/>
      <w:ind w:left="0" w:right="142" w:firstLine="0"/>
      <w:jc w:val="center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C155608" w14:textId="77777777" w:rsidR="008A3169" w:rsidRDefault="00A61AB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4654" w14:textId="77777777" w:rsidR="007872FD" w:rsidRDefault="007872FD">
      <w:pPr>
        <w:spacing w:after="0" w:line="240" w:lineRule="auto"/>
      </w:pPr>
      <w:r>
        <w:separator/>
      </w:r>
    </w:p>
  </w:footnote>
  <w:footnote w:type="continuationSeparator" w:id="0">
    <w:p w14:paraId="2AB707FF" w14:textId="77777777" w:rsidR="007872FD" w:rsidRDefault="007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40B"/>
    <w:multiLevelType w:val="hybridMultilevel"/>
    <w:tmpl w:val="49A0CEB8"/>
    <w:lvl w:ilvl="0" w:tplc="078A9C4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6E9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A12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2F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A90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C9B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0B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6B5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03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F20DF"/>
    <w:multiLevelType w:val="hybridMultilevel"/>
    <w:tmpl w:val="667E7C12"/>
    <w:lvl w:ilvl="0" w:tplc="3070B0DC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0CC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A1B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2F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08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FF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0E4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E3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AB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C4FB7"/>
    <w:multiLevelType w:val="hybridMultilevel"/>
    <w:tmpl w:val="E438E6A0"/>
    <w:lvl w:ilvl="0" w:tplc="108ADC8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CB7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26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854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2A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5E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AD3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6C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E17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361EE"/>
    <w:multiLevelType w:val="hybridMultilevel"/>
    <w:tmpl w:val="7DCC9CE2"/>
    <w:lvl w:ilvl="0" w:tplc="0590B8F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A56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0C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A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29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C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C8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ADA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86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64BFB"/>
    <w:multiLevelType w:val="hybridMultilevel"/>
    <w:tmpl w:val="4A2E4DA2"/>
    <w:lvl w:ilvl="0" w:tplc="B610FCF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46D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A2A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AC0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60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040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26C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07E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497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55153"/>
    <w:multiLevelType w:val="hybridMultilevel"/>
    <w:tmpl w:val="62525EBC"/>
    <w:lvl w:ilvl="0" w:tplc="E490F0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C37F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A1F9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E6A70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AB4A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4D9B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E76C4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C540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6230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153FC"/>
    <w:multiLevelType w:val="hybridMultilevel"/>
    <w:tmpl w:val="7F92A654"/>
    <w:lvl w:ilvl="0" w:tplc="678CF606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8CE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0C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A1F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EC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6F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219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68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28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30C4B"/>
    <w:multiLevelType w:val="hybridMultilevel"/>
    <w:tmpl w:val="8FC2A69A"/>
    <w:lvl w:ilvl="0" w:tplc="F1784072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A42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0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66D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A19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2CD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E19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2CB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AA3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976AAA"/>
    <w:multiLevelType w:val="hybridMultilevel"/>
    <w:tmpl w:val="7F881626"/>
    <w:lvl w:ilvl="0" w:tplc="284C56F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430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B4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A2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82D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CD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DE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04A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A38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F0761F"/>
    <w:multiLevelType w:val="hybridMultilevel"/>
    <w:tmpl w:val="996426C2"/>
    <w:lvl w:ilvl="0" w:tplc="4692A6C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224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AD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66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96D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2C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2DF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A5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82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B3874"/>
    <w:multiLevelType w:val="hybridMultilevel"/>
    <w:tmpl w:val="F364D1E4"/>
    <w:lvl w:ilvl="0" w:tplc="8CF415D8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A6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471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E6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E3C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85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8A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CF6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873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2F40F5"/>
    <w:multiLevelType w:val="hybridMultilevel"/>
    <w:tmpl w:val="71AA1A3C"/>
    <w:lvl w:ilvl="0" w:tplc="B3D8E4A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66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68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E7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A4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CC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EA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2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23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54366F"/>
    <w:multiLevelType w:val="hybridMultilevel"/>
    <w:tmpl w:val="F36E44B0"/>
    <w:lvl w:ilvl="0" w:tplc="788633F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A6B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4F8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28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214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A3A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6A2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CC0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17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B36F99"/>
    <w:multiLevelType w:val="hybridMultilevel"/>
    <w:tmpl w:val="2466C8C2"/>
    <w:lvl w:ilvl="0" w:tplc="6BA07242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817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0A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887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4C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07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44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C4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2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2D4745"/>
    <w:multiLevelType w:val="hybridMultilevel"/>
    <w:tmpl w:val="EDCC5F38"/>
    <w:lvl w:ilvl="0" w:tplc="557CE78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0BE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2C9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E1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2C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C84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F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C2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4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3915F0"/>
    <w:multiLevelType w:val="hybridMultilevel"/>
    <w:tmpl w:val="85CE9FA0"/>
    <w:lvl w:ilvl="0" w:tplc="58CA964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210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0F8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6D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4F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28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AD1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899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EE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241FEB"/>
    <w:multiLevelType w:val="hybridMultilevel"/>
    <w:tmpl w:val="734A4B92"/>
    <w:lvl w:ilvl="0" w:tplc="1C32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C2A9C"/>
    <w:multiLevelType w:val="hybridMultilevel"/>
    <w:tmpl w:val="A5961534"/>
    <w:lvl w:ilvl="0" w:tplc="EE3289C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C91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00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88F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4AA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76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EC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8C7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8A9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8355B2"/>
    <w:multiLevelType w:val="hybridMultilevel"/>
    <w:tmpl w:val="C526001A"/>
    <w:lvl w:ilvl="0" w:tplc="389E60B2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40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ECF1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A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00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AB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5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631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8A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92D86"/>
    <w:multiLevelType w:val="hybridMultilevel"/>
    <w:tmpl w:val="349A7FE0"/>
    <w:lvl w:ilvl="0" w:tplc="5D2CD6F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489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C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69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0E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B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48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66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CCB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D31AB"/>
    <w:multiLevelType w:val="hybridMultilevel"/>
    <w:tmpl w:val="5CEE96DA"/>
    <w:lvl w:ilvl="0" w:tplc="B654573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A9F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A73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47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2AC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A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0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085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62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D62C7D"/>
    <w:multiLevelType w:val="multilevel"/>
    <w:tmpl w:val="D956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B28D7"/>
    <w:multiLevelType w:val="hybridMultilevel"/>
    <w:tmpl w:val="F8707BE4"/>
    <w:lvl w:ilvl="0" w:tplc="5424437C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0C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291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6A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4D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E4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1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CC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62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E50C3D"/>
    <w:multiLevelType w:val="hybridMultilevel"/>
    <w:tmpl w:val="5C9EB466"/>
    <w:lvl w:ilvl="0" w:tplc="65B8B8F2">
      <w:start w:val="1"/>
      <w:numFmt w:val="lowerLetter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251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671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6FE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D7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3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69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09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4FE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9F6C46"/>
    <w:multiLevelType w:val="hybridMultilevel"/>
    <w:tmpl w:val="221606C8"/>
    <w:lvl w:ilvl="0" w:tplc="623E396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0FF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05A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E2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2B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CA0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04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A0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9C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6024DA"/>
    <w:multiLevelType w:val="hybridMultilevel"/>
    <w:tmpl w:val="08C0EBF8"/>
    <w:lvl w:ilvl="0" w:tplc="248430B2">
      <w:start w:val="2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C0D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B69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5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6B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05C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3D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2B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ED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992C2C"/>
    <w:multiLevelType w:val="hybridMultilevel"/>
    <w:tmpl w:val="979CB66A"/>
    <w:lvl w:ilvl="0" w:tplc="B25C11C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2B9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41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EC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28E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8D4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40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EF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E8A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8F3D85"/>
    <w:multiLevelType w:val="hybridMultilevel"/>
    <w:tmpl w:val="F8707BE4"/>
    <w:lvl w:ilvl="0" w:tplc="5424437C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0C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291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6A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4D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E4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1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CC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62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0F1AC7"/>
    <w:multiLevelType w:val="hybridMultilevel"/>
    <w:tmpl w:val="F484F718"/>
    <w:lvl w:ilvl="0" w:tplc="FA5C4DFE">
      <w:start w:val="4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68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CFF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AD7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4B7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AE0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6F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D9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C0D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3E63DC"/>
    <w:multiLevelType w:val="hybridMultilevel"/>
    <w:tmpl w:val="05B68EE2"/>
    <w:lvl w:ilvl="0" w:tplc="04150011">
      <w:start w:val="1"/>
      <w:numFmt w:val="decimal"/>
      <w:lvlText w:val="%1)"/>
      <w:lvlJc w:val="left"/>
      <w:pPr>
        <w:ind w:left="2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2D3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832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EB8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073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E1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E5C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0D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25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F75CD7"/>
    <w:multiLevelType w:val="hybridMultilevel"/>
    <w:tmpl w:val="F62ED22C"/>
    <w:lvl w:ilvl="0" w:tplc="70CE02F0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6D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26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C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CA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2C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EBD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E4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26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971C2B"/>
    <w:multiLevelType w:val="hybridMultilevel"/>
    <w:tmpl w:val="CC509334"/>
    <w:lvl w:ilvl="0" w:tplc="CF00B4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AC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662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C80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25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E7C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84F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69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2E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922A32"/>
    <w:multiLevelType w:val="hybridMultilevel"/>
    <w:tmpl w:val="15B2C8F8"/>
    <w:lvl w:ilvl="0" w:tplc="698EFD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03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2D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236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C1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AE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475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87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E46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2060C0"/>
    <w:multiLevelType w:val="hybridMultilevel"/>
    <w:tmpl w:val="FA9CC840"/>
    <w:lvl w:ilvl="0" w:tplc="C3DECB36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2460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C574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AC64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220F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EEDAC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C3A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0B21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0ED3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784510"/>
    <w:multiLevelType w:val="hybridMultilevel"/>
    <w:tmpl w:val="5B763D2A"/>
    <w:lvl w:ilvl="0" w:tplc="079EAB1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A33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8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0E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AE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E9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7C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0A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23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FD2A73"/>
    <w:multiLevelType w:val="hybridMultilevel"/>
    <w:tmpl w:val="76A64384"/>
    <w:lvl w:ilvl="0" w:tplc="93DA79E6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673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25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21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22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E4E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43D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CA4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CE062F"/>
    <w:multiLevelType w:val="hybridMultilevel"/>
    <w:tmpl w:val="C4069BC8"/>
    <w:lvl w:ilvl="0" w:tplc="DDBAC32E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070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CFB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C3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6E6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46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26A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0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AF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2B25DE"/>
    <w:multiLevelType w:val="hybridMultilevel"/>
    <w:tmpl w:val="C06A3F0A"/>
    <w:lvl w:ilvl="0" w:tplc="B42219C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AA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0D4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00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C4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E3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E6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21C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C9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5"/>
  </w:num>
  <w:num w:numId="3">
    <w:abstractNumId w:val="37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30"/>
  </w:num>
  <w:num w:numId="9">
    <w:abstractNumId w:val="17"/>
  </w:num>
  <w:num w:numId="10">
    <w:abstractNumId w:val="18"/>
  </w:num>
  <w:num w:numId="11">
    <w:abstractNumId w:val="19"/>
  </w:num>
  <w:num w:numId="12">
    <w:abstractNumId w:val="29"/>
  </w:num>
  <w:num w:numId="13">
    <w:abstractNumId w:val="35"/>
  </w:num>
  <w:num w:numId="14">
    <w:abstractNumId w:val="4"/>
  </w:num>
  <w:num w:numId="15">
    <w:abstractNumId w:val="0"/>
  </w:num>
  <w:num w:numId="16">
    <w:abstractNumId w:val="36"/>
  </w:num>
  <w:num w:numId="17">
    <w:abstractNumId w:val="34"/>
  </w:num>
  <w:num w:numId="18">
    <w:abstractNumId w:val="26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4"/>
  </w:num>
  <w:num w:numId="24">
    <w:abstractNumId w:val="6"/>
  </w:num>
  <w:num w:numId="25">
    <w:abstractNumId w:val="23"/>
  </w:num>
  <w:num w:numId="26">
    <w:abstractNumId w:val="32"/>
  </w:num>
  <w:num w:numId="27">
    <w:abstractNumId w:val="14"/>
  </w:num>
  <w:num w:numId="28">
    <w:abstractNumId w:val="20"/>
  </w:num>
  <w:num w:numId="29">
    <w:abstractNumId w:val="1"/>
  </w:num>
  <w:num w:numId="30">
    <w:abstractNumId w:val="33"/>
  </w:num>
  <w:num w:numId="31">
    <w:abstractNumId w:val="9"/>
  </w:num>
  <w:num w:numId="32">
    <w:abstractNumId w:val="13"/>
  </w:num>
  <w:num w:numId="33">
    <w:abstractNumId w:val="11"/>
  </w:num>
  <w:num w:numId="34">
    <w:abstractNumId w:val="28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69"/>
    <w:rsid w:val="00002DAE"/>
    <w:rsid w:val="00087A41"/>
    <w:rsid w:val="000C1885"/>
    <w:rsid w:val="00114C0E"/>
    <w:rsid w:val="00151351"/>
    <w:rsid w:val="00167227"/>
    <w:rsid w:val="0019148A"/>
    <w:rsid w:val="001C34DD"/>
    <w:rsid w:val="001D64E2"/>
    <w:rsid w:val="001F0CED"/>
    <w:rsid w:val="00287D26"/>
    <w:rsid w:val="002C3F44"/>
    <w:rsid w:val="00331C71"/>
    <w:rsid w:val="003E495E"/>
    <w:rsid w:val="00405C06"/>
    <w:rsid w:val="00512AF4"/>
    <w:rsid w:val="00524F15"/>
    <w:rsid w:val="00561C87"/>
    <w:rsid w:val="0058191E"/>
    <w:rsid w:val="00692BCA"/>
    <w:rsid w:val="006A0CE9"/>
    <w:rsid w:val="006B17C3"/>
    <w:rsid w:val="00740750"/>
    <w:rsid w:val="00741DCB"/>
    <w:rsid w:val="007872FD"/>
    <w:rsid w:val="007E12C3"/>
    <w:rsid w:val="00804313"/>
    <w:rsid w:val="0085621F"/>
    <w:rsid w:val="008A3169"/>
    <w:rsid w:val="008F3039"/>
    <w:rsid w:val="00A002A8"/>
    <w:rsid w:val="00A035B6"/>
    <w:rsid w:val="00A47354"/>
    <w:rsid w:val="00A566F8"/>
    <w:rsid w:val="00A61AB9"/>
    <w:rsid w:val="00A70BFE"/>
    <w:rsid w:val="00AB40E5"/>
    <w:rsid w:val="00AC5A6C"/>
    <w:rsid w:val="00B275FB"/>
    <w:rsid w:val="00CA1E17"/>
    <w:rsid w:val="00D42321"/>
    <w:rsid w:val="00DA6FB8"/>
    <w:rsid w:val="00E011A5"/>
    <w:rsid w:val="00E554FB"/>
    <w:rsid w:val="00E832C9"/>
    <w:rsid w:val="00EB6734"/>
    <w:rsid w:val="00F67F9A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C761"/>
  <w15:docId w15:val="{924206D6-6B38-45CE-9CF3-F94C870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right="141" w:hanging="10"/>
      <w:jc w:val="both"/>
    </w:pPr>
    <w:rPr>
      <w:rFonts w:eastAsia="Calibri" w:cs="Calibri"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2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48A"/>
    <w:rPr>
      <w:rFonts w:eastAsia="Calibri" w:cs="Calibri"/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48A"/>
    <w:rPr>
      <w:rFonts w:eastAsia="Calibri" w:cs="Calibri"/>
      <w:b/>
      <w:bCs/>
      <w:color w:val="000000"/>
      <w:lang w:eastAsia="en-US"/>
    </w:rPr>
  </w:style>
  <w:style w:type="paragraph" w:customStyle="1" w:styleId="Styl">
    <w:name w:val="Styl"/>
    <w:rsid w:val="00E554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5A6C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A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9B8181741DA4FBFFB7A2D81327EE9" ma:contentTypeVersion="12" ma:contentTypeDescription="Utwórz nowy dokument." ma:contentTypeScope="" ma:versionID="ee104d8decdf6ec4442f3ede0b910e83">
  <xsd:schema xmlns:xsd="http://www.w3.org/2001/XMLSchema" xmlns:xs="http://www.w3.org/2001/XMLSchema" xmlns:p="http://schemas.microsoft.com/office/2006/metadata/properties" xmlns:ns2="2eda6dc7-aa54-4401-85b6-72a298076878" xmlns:ns3="5a59a2c8-6b59-4608-91ae-7f67cf10f571" targetNamespace="http://schemas.microsoft.com/office/2006/metadata/properties" ma:root="true" ma:fieldsID="7a2e74afac0168be7b4510be8d0e0f71" ns2:_="" ns3:_="">
    <xsd:import namespace="2eda6dc7-aa54-4401-85b6-72a298076878"/>
    <xsd:import namespace="5a59a2c8-6b59-4608-91ae-7f67cf10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6dc7-aa54-4401-85b6-72a29807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a2c8-6b59-4608-91ae-7f67cf10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CA31E-0639-4168-8588-7B2D4A77E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6dc7-aa54-4401-85b6-72a298076878"/>
    <ds:schemaRef ds:uri="5a59a2c8-6b59-4608-91ae-7f67cf10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2EB68-50A9-4B60-AB4C-FCDE1C214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CCD02-056E-426B-8B8C-A7501E7B1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2823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Michalska-Kowalczyk</dc:creator>
  <cp:keywords/>
  <cp:lastModifiedBy>SPZ Tuszyn</cp:lastModifiedBy>
  <cp:revision>8</cp:revision>
  <cp:lastPrinted>2021-03-30T11:40:00Z</cp:lastPrinted>
  <dcterms:created xsi:type="dcterms:W3CDTF">2021-03-29T11:07:00Z</dcterms:created>
  <dcterms:modified xsi:type="dcterms:W3CDTF">2021-04-01T07:16:00Z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0x010100AA29B8181741DA4FBFFB7A2D81327EE9</vt:lpwstr>
  </property>
</Properties>
</file>